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672" w:type="dxa"/>
        <w:tblCellSpacing w:w="0" w:type="auto"/>
        <w:tblLook w:val="04A0" w:firstRow="1" w:lastRow="0" w:firstColumn="1" w:lastColumn="0" w:noHBand="0" w:noVBand="1"/>
      </w:tblPr>
      <w:tblGrid>
        <w:gridCol w:w="9803"/>
        <w:gridCol w:w="3869"/>
      </w:tblGrid>
      <w:tr w:rsidR="00375890" w:rsidRPr="008F2607" w14:paraId="7DD40A3C" w14:textId="77777777" w:rsidTr="0037449D">
        <w:trPr>
          <w:trHeight w:val="30"/>
          <w:tblCellSpacing w:w="0" w:type="auto"/>
        </w:trPr>
        <w:tc>
          <w:tcPr>
            <w:tcW w:w="9803" w:type="dxa"/>
            <w:tcMar>
              <w:top w:w="15" w:type="dxa"/>
              <w:left w:w="15" w:type="dxa"/>
              <w:bottom w:w="15" w:type="dxa"/>
              <w:right w:w="15" w:type="dxa"/>
            </w:tcMar>
            <w:vAlign w:val="center"/>
          </w:tcPr>
          <w:p w14:paraId="424646E3" w14:textId="6BDA2783" w:rsidR="00375890" w:rsidRPr="00AD368B" w:rsidRDefault="00375890" w:rsidP="0046726F">
            <w:pPr>
              <w:spacing w:after="0"/>
              <w:jc w:val="both"/>
              <w:rPr>
                <w:lang w:val="ru-RU"/>
              </w:rPr>
            </w:pPr>
          </w:p>
        </w:tc>
        <w:tc>
          <w:tcPr>
            <w:tcW w:w="3869" w:type="dxa"/>
            <w:tcMar>
              <w:top w:w="15" w:type="dxa"/>
              <w:left w:w="15" w:type="dxa"/>
              <w:bottom w:w="15" w:type="dxa"/>
              <w:right w:w="15" w:type="dxa"/>
            </w:tcMar>
            <w:vAlign w:val="center"/>
          </w:tcPr>
          <w:p w14:paraId="208D211E" w14:textId="7C42F7F8" w:rsidR="0046726F" w:rsidRDefault="00375890" w:rsidP="0046726F">
            <w:pPr>
              <w:spacing w:after="0"/>
              <w:jc w:val="center"/>
              <w:rPr>
                <w:color w:val="000000"/>
                <w:sz w:val="24"/>
                <w:szCs w:val="24"/>
                <w:lang w:val="ru-RU"/>
              </w:rPr>
            </w:pPr>
            <w:r w:rsidRPr="00E977EB">
              <w:rPr>
                <w:color w:val="000000"/>
                <w:sz w:val="24"/>
                <w:szCs w:val="24"/>
                <w:lang w:val="ru-RU"/>
              </w:rPr>
              <w:t>Приложение 3 к приказу</w:t>
            </w:r>
          </w:p>
          <w:p w14:paraId="302FF0FC" w14:textId="77777777" w:rsidR="0046726F" w:rsidRDefault="0046726F" w:rsidP="0046726F">
            <w:pPr>
              <w:spacing w:after="0"/>
              <w:jc w:val="center"/>
              <w:rPr>
                <w:color w:val="000000"/>
                <w:sz w:val="24"/>
                <w:szCs w:val="24"/>
                <w:lang w:val="ru-RU"/>
              </w:rPr>
            </w:pPr>
          </w:p>
          <w:p w14:paraId="1489998A" w14:textId="76A484F2" w:rsidR="00375890" w:rsidRPr="00E977EB" w:rsidRDefault="00375890" w:rsidP="0046726F">
            <w:pPr>
              <w:spacing w:after="0"/>
              <w:jc w:val="center"/>
              <w:rPr>
                <w:lang w:val="ru-RU"/>
              </w:rPr>
            </w:pPr>
            <w:r w:rsidRPr="00E977EB">
              <w:rPr>
                <w:color w:val="000000"/>
                <w:sz w:val="24"/>
                <w:szCs w:val="24"/>
                <w:lang w:val="ru-RU"/>
              </w:rPr>
              <w:t>Форма</w:t>
            </w:r>
          </w:p>
        </w:tc>
      </w:tr>
    </w:tbl>
    <w:p w14:paraId="4A99AE76" w14:textId="77777777" w:rsidR="00375890" w:rsidRPr="00E977EB" w:rsidRDefault="00375890" w:rsidP="00375890">
      <w:pPr>
        <w:spacing w:after="0"/>
        <w:ind w:firstLine="709"/>
        <w:jc w:val="both"/>
        <w:rPr>
          <w:lang w:val="ru-RU"/>
        </w:rPr>
      </w:pPr>
    </w:p>
    <w:p w14:paraId="04C6B8B7" w14:textId="77777777" w:rsidR="00375890" w:rsidRPr="00E977EB" w:rsidRDefault="00375890" w:rsidP="00375890">
      <w:pPr>
        <w:spacing w:after="0"/>
        <w:jc w:val="both"/>
        <w:rPr>
          <w:lang w:val="ru-RU"/>
        </w:rPr>
      </w:pPr>
    </w:p>
    <w:p w14:paraId="56A901C5" w14:textId="77777777" w:rsidR="00375890" w:rsidRPr="00E977EB" w:rsidRDefault="00375890" w:rsidP="00375890">
      <w:pPr>
        <w:spacing w:after="0"/>
        <w:jc w:val="both"/>
      </w:pPr>
      <w:r w:rsidRPr="00E977EB">
        <w:rPr>
          <w:noProof/>
          <w:lang w:val="ru-RU" w:eastAsia="ru-RU"/>
        </w:rPr>
        <w:drawing>
          <wp:inline distT="0" distB="0" distL="0" distR="0" wp14:anchorId="1714C1FE" wp14:editId="1262D86F">
            <wp:extent cx="9063355" cy="4391025"/>
            <wp:effectExtent l="0" t="0" r="444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84042" cy="4401047"/>
                    </a:xfrm>
                    <a:prstGeom prst="rect">
                      <a:avLst/>
                    </a:prstGeom>
                    <a:noFill/>
                    <a:ln>
                      <a:noFill/>
                    </a:ln>
                  </pic:spPr>
                </pic:pic>
              </a:graphicData>
            </a:graphic>
          </wp:inline>
        </w:drawing>
      </w:r>
    </w:p>
    <w:p w14:paraId="2CB5D2BC" w14:textId="77777777" w:rsidR="00375890" w:rsidRPr="00E977EB" w:rsidRDefault="00375890" w:rsidP="00375890">
      <w:pPr>
        <w:spacing w:after="0"/>
        <w:jc w:val="both"/>
      </w:pPr>
    </w:p>
    <w:p w14:paraId="56624CEA" w14:textId="77777777" w:rsidR="00375890" w:rsidRPr="00E977EB" w:rsidRDefault="00375890" w:rsidP="00375890">
      <w:pPr>
        <w:spacing w:after="0"/>
        <w:jc w:val="both"/>
      </w:pPr>
      <w:r w:rsidRPr="00E977EB">
        <w:rPr>
          <w:noProof/>
          <w:lang w:val="ru-RU" w:eastAsia="ru-RU"/>
        </w:rPr>
        <w:lastRenderedPageBreak/>
        <w:drawing>
          <wp:inline distT="0" distB="0" distL="0" distR="0" wp14:anchorId="7515E5C6" wp14:editId="641CD9C2">
            <wp:extent cx="9096375" cy="57721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96693" cy="5772352"/>
                    </a:xfrm>
                    <a:prstGeom prst="rect">
                      <a:avLst/>
                    </a:prstGeom>
                    <a:noFill/>
                    <a:ln>
                      <a:noFill/>
                    </a:ln>
                  </pic:spPr>
                </pic:pic>
              </a:graphicData>
            </a:graphic>
          </wp:inline>
        </w:drawing>
      </w:r>
    </w:p>
    <w:p w14:paraId="142D85F3" w14:textId="77777777" w:rsidR="00375890" w:rsidRPr="00E977EB" w:rsidRDefault="00375890" w:rsidP="00375890">
      <w:pPr>
        <w:spacing w:after="0"/>
        <w:jc w:val="both"/>
      </w:pPr>
    </w:p>
    <w:p w14:paraId="3178860F" w14:textId="77777777" w:rsidR="00375890" w:rsidRPr="00E977EB" w:rsidRDefault="00375890" w:rsidP="00375890">
      <w:pPr>
        <w:spacing w:after="0"/>
        <w:jc w:val="both"/>
      </w:pPr>
      <w:r w:rsidRPr="00E977EB">
        <w:rPr>
          <w:noProof/>
          <w:lang w:val="ru-RU" w:eastAsia="ru-RU"/>
        </w:rPr>
        <w:lastRenderedPageBreak/>
        <w:drawing>
          <wp:inline distT="0" distB="0" distL="0" distR="0" wp14:anchorId="41DAD8FE" wp14:editId="03C3693C">
            <wp:extent cx="9144000" cy="5810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943" cy="5810849"/>
                    </a:xfrm>
                    <a:prstGeom prst="rect">
                      <a:avLst/>
                    </a:prstGeom>
                    <a:noFill/>
                    <a:ln>
                      <a:noFill/>
                    </a:ln>
                  </pic:spPr>
                </pic:pic>
              </a:graphicData>
            </a:graphic>
          </wp:inline>
        </w:drawing>
      </w:r>
    </w:p>
    <w:p w14:paraId="77BBAB90" w14:textId="77777777" w:rsidR="00375890" w:rsidRPr="00E977EB" w:rsidRDefault="00375890" w:rsidP="00375890">
      <w:pPr>
        <w:spacing w:after="0"/>
        <w:jc w:val="both"/>
      </w:pPr>
    </w:p>
    <w:p w14:paraId="75B1A367" w14:textId="77777777" w:rsidR="00375890" w:rsidRPr="00E977EB" w:rsidRDefault="00375890" w:rsidP="00375890">
      <w:pPr>
        <w:spacing w:after="0"/>
        <w:jc w:val="both"/>
      </w:pPr>
      <w:r w:rsidRPr="00E977EB">
        <w:rPr>
          <w:noProof/>
          <w:lang w:val="ru-RU" w:eastAsia="ru-RU"/>
        </w:rPr>
        <w:lastRenderedPageBreak/>
        <w:drawing>
          <wp:inline distT="0" distB="0" distL="0" distR="0" wp14:anchorId="7AA8D7EB" wp14:editId="3A704A42">
            <wp:extent cx="9153525" cy="5591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54977" cy="5592062"/>
                    </a:xfrm>
                    <a:prstGeom prst="rect">
                      <a:avLst/>
                    </a:prstGeom>
                    <a:noFill/>
                    <a:ln>
                      <a:noFill/>
                    </a:ln>
                  </pic:spPr>
                </pic:pic>
              </a:graphicData>
            </a:graphic>
          </wp:inline>
        </w:drawing>
      </w:r>
    </w:p>
    <w:p w14:paraId="3AD69C6E" w14:textId="77777777" w:rsidR="00375890" w:rsidRPr="00E977EB" w:rsidRDefault="00375890" w:rsidP="00375890">
      <w:pPr>
        <w:spacing w:after="0"/>
        <w:jc w:val="both"/>
      </w:pPr>
    </w:p>
    <w:p w14:paraId="563C0519" w14:textId="77777777" w:rsidR="00375890" w:rsidRPr="00E977EB" w:rsidRDefault="00375890" w:rsidP="00375890">
      <w:pPr>
        <w:spacing w:after="0"/>
        <w:jc w:val="both"/>
        <w:sectPr w:rsidR="00375890" w:rsidRPr="00E977EB" w:rsidSect="0046726F">
          <w:headerReference w:type="default" r:id="rId10"/>
          <w:headerReference w:type="first" r:id="rId11"/>
          <w:pgSz w:w="16839" w:h="11907" w:orient="landscape" w:code="9"/>
          <w:pgMar w:top="1077" w:right="1440" w:bottom="1077" w:left="1440" w:header="720" w:footer="720" w:gutter="0"/>
          <w:pgNumType w:start="53"/>
          <w:cols w:space="720"/>
          <w:titlePg/>
          <w:docGrid w:linePitch="299"/>
        </w:sectPr>
      </w:pPr>
    </w:p>
    <w:p w14:paraId="579C6174" w14:textId="77777777" w:rsidR="00375890" w:rsidRPr="00E977EB" w:rsidRDefault="00375890" w:rsidP="00375890">
      <w:pPr>
        <w:spacing w:after="0"/>
        <w:ind w:left="6521"/>
        <w:jc w:val="center"/>
        <w:rPr>
          <w:sz w:val="24"/>
          <w:szCs w:val="24"/>
          <w:lang w:val="ru-RU"/>
        </w:rPr>
      </w:pPr>
      <w:bookmarkStart w:id="0" w:name="z603"/>
      <w:r w:rsidRPr="00E977EB">
        <w:rPr>
          <w:color w:val="000000"/>
          <w:sz w:val="24"/>
          <w:szCs w:val="24"/>
          <w:lang w:val="ru-RU"/>
        </w:rPr>
        <w:lastRenderedPageBreak/>
        <w:t xml:space="preserve">Приложение </w:t>
      </w:r>
      <w:r w:rsidRPr="00E977EB">
        <w:rPr>
          <w:sz w:val="24"/>
          <w:szCs w:val="24"/>
          <w:lang w:val="ru-RU"/>
        </w:rPr>
        <w:br/>
      </w:r>
      <w:r w:rsidRPr="00E977EB">
        <w:rPr>
          <w:color w:val="000000"/>
          <w:sz w:val="24"/>
          <w:szCs w:val="24"/>
          <w:lang w:val="ru-RU"/>
        </w:rPr>
        <w:t>к форме сопроводительной накладной на товары</w:t>
      </w:r>
    </w:p>
    <w:p w14:paraId="25538306" w14:textId="77777777" w:rsidR="00375890" w:rsidRPr="00E977EB" w:rsidRDefault="00375890" w:rsidP="00375890">
      <w:pPr>
        <w:spacing w:after="0"/>
        <w:ind w:left="6521"/>
        <w:jc w:val="center"/>
        <w:rPr>
          <w:sz w:val="24"/>
          <w:szCs w:val="24"/>
          <w:lang w:val="ru-RU"/>
        </w:rPr>
      </w:pPr>
    </w:p>
    <w:p w14:paraId="0FD63587" w14:textId="77777777" w:rsidR="00375890" w:rsidRPr="00E977EB" w:rsidRDefault="00375890" w:rsidP="00375890">
      <w:pPr>
        <w:spacing w:after="0"/>
        <w:ind w:left="6521"/>
        <w:jc w:val="center"/>
        <w:rPr>
          <w:b/>
          <w:lang w:val="ru-RU"/>
        </w:rPr>
      </w:pPr>
    </w:p>
    <w:p w14:paraId="27D0464C" w14:textId="378D6C35" w:rsidR="00375890" w:rsidRPr="00E977EB" w:rsidRDefault="00375890" w:rsidP="00375890">
      <w:pPr>
        <w:pStyle w:val="a3"/>
        <w:jc w:val="center"/>
        <w:rPr>
          <w:rFonts w:ascii="Times New Roman" w:hAnsi="Times New Roman" w:cs="Times New Roman"/>
          <w:b/>
          <w:sz w:val="28"/>
          <w:szCs w:val="28"/>
        </w:rPr>
      </w:pPr>
      <w:r w:rsidRPr="00E977EB">
        <w:rPr>
          <w:rFonts w:ascii="Times New Roman" w:hAnsi="Times New Roman" w:cs="Times New Roman"/>
          <w:b/>
          <w:sz w:val="28"/>
          <w:szCs w:val="28"/>
        </w:rPr>
        <w:t>Порядок заполнения сопроводительной накладной на товары</w:t>
      </w:r>
    </w:p>
    <w:p w14:paraId="7C25ABAB" w14:textId="77777777" w:rsidR="00375890" w:rsidRPr="00E977EB" w:rsidRDefault="00375890" w:rsidP="00375890">
      <w:pPr>
        <w:pStyle w:val="a3"/>
        <w:jc w:val="both"/>
        <w:rPr>
          <w:rFonts w:ascii="Times New Roman" w:hAnsi="Times New Roman" w:cs="Times New Roman"/>
          <w:sz w:val="28"/>
          <w:szCs w:val="28"/>
        </w:rPr>
      </w:pPr>
    </w:p>
    <w:p w14:paraId="4C37CC10" w14:textId="77777777" w:rsidR="00375890" w:rsidRPr="00E977EB" w:rsidRDefault="00375890" w:rsidP="00375890">
      <w:pPr>
        <w:pStyle w:val="a3"/>
        <w:ind w:firstLine="709"/>
        <w:jc w:val="both"/>
        <w:rPr>
          <w:rFonts w:ascii="Times New Roman" w:hAnsi="Times New Roman" w:cs="Times New Roman"/>
          <w:sz w:val="28"/>
          <w:szCs w:val="28"/>
        </w:rPr>
      </w:pPr>
      <w:bookmarkStart w:id="1" w:name="z604"/>
      <w:bookmarkEnd w:id="0"/>
      <w:r w:rsidRPr="00E977EB">
        <w:rPr>
          <w:rFonts w:ascii="Times New Roman" w:hAnsi="Times New Roman" w:cs="Times New Roman"/>
          <w:sz w:val="28"/>
          <w:szCs w:val="28"/>
        </w:rPr>
        <w:t>1. В разделе А «Общий раздел» заполняются строки со следующими порядковыми номерами:</w:t>
      </w:r>
    </w:p>
    <w:bookmarkEnd w:id="1"/>
    <w:p w14:paraId="139C4EE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Номер СНТ учетной системы» – порядковый номер СНТ, который присваивается в налоговом учете налогоплательщика и определяется поставщиком товаров самостоятельно (данное поле не обязательно к заполнению);</w:t>
      </w:r>
    </w:p>
    <w:p w14:paraId="6E8C3D5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 Дата отгрузки товара» – дата заполняется вручную;</w:t>
      </w:r>
    </w:p>
    <w:p w14:paraId="15197C9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Регистрационный номер СНТ в ИС ЭСФ» – заполняется автоматически при регистрации СНТ в ИС ЭСФ (не предназначено для заполнения и (или) редактирования участником ИС ЭСФ);</w:t>
      </w:r>
    </w:p>
    <w:p w14:paraId="0DCD3B7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«3.1. Дата и время регистрации СНТ в ИС ЭСФ» – заполняется автоматически ИС ЭСФ и соответствует фактическому времени оформления;</w:t>
      </w:r>
    </w:p>
    <w:p w14:paraId="156F2E2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«4. Номер акта/Уведомления по товарам, подлежащим маркировке» – указывается регистрационный номер акта приема/передачи или уведомления о ввозе товаров, подлежащих маркировке (данное поле не обязательно к заполнению); </w:t>
      </w:r>
    </w:p>
    <w:p w14:paraId="654B6E6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«4.1. Дата акта/Уведомления по товарам, подлежащим маркировке» – указывается дата акта приема/передачи или уведомления о ввозе товаров, подлежащих маркировке (данное поле не обязательно к заполнению);</w:t>
      </w:r>
    </w:p>
    <w:p w14:paraId="19D7618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Исправление СНТ» – ставится отметка при необходимости исправления ошибок, не влекущих замену поставщика и (или) получателя товаров, путем аннулирования ранее оформленной СНТ и оформлением исправленной СНТ;</w:t>
      </w:r>
    </w:p>
    <w:p w14:paraId="76C43D8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«5.1. Регистрационный номер исправляемой СНТ в ИС ЭСФ» – указывается регистрационный номер исправляемой СНТ в ИС ЭСФ;</w:t>
      </w:r>
    </w:p>
    <w:p w14:paraId="6179F9B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Возврат товара, ранее принятого по СНТ» – ставится отметка при необходимости возврата товара, с указанием в разделе В «Реквизиты поставщика» реквизитов получателя, в разделе С «Реквизиты получателя» реквизитов поставщика;</w:t>
      </w:r>
    </w:p>
    <w:p w14:paraId="1F6E34B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«6.1. Регистрационный номер СНТ в ИС ЭСФ» – указывается регистрационный номер ранее оформленной СНТ в ИС ЭСФ;</w:t>
      </w:r>
    </w:p>
    <w:p w14:paraId="61E8B8F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Ввоз товаров на территорию Республики Казахстан» – при необходимости ставится соответствующая отметка в ячейке:</w:t>
      </w:r>
    </w:p>
    <w:p w14:paraId="380C412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«7.1. Ввоз товаров на территорию Республики Казахстан»;</w:t>
      </w:r>
    </w:p>
    <w:p w14:paraId="492B7CA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«7.2. Ввоз на переработку»;</w:t>
      </w:r>
    </w:p>
    <w:p w14:paraId="245B1C6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«7.3. Временный ввоз»;</w:t>
      </w:r>
    </w:p>
    <w:p w14:paraId="565DFC5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«7.4. Ввоз временно вывезенного товара»;</w:t>
      </w:r>
    </w:p>
    <w:p w14:paraId="6EA6ED7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«7.5. Ввоз товаров на территорию СЭЗ» – указывается отметка:</w:t>
      </w:r>
    </w:p>
    <w:p w14:paraId="14F1209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«7.5.1. Наименование СЭЗ» – заполняется при необходимости при реализации товаров на территорию «свободной (специальной, особой) экономической зоны» (далее – СЭЗ), (выбирается из отображаемого списка);</w:t>
      </w:r>
    </w:p>
    <w:p w14:paraId="017AF37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Вывоз товаров с территории Республики Казахстан» – при необходимости ставится соответствующая отметка в ячейке:</w:t>
      </w:r>
    </w:p>
    <w:p w14:paraId="64DB6DE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«8.1. Вывоз товаров с территории Республики Казахстан»;</w:t>
      </w:r>
    </w:p>
    <w:p w14:paraId="5113336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«8.2. Вывоз на переработку»;</w:t>
      </w:r>
    </w:p>
    <w:p w14:paraId="68A87DA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«8.3. Временный вывоз»;</w:t>
      </w:r>
    </w:p>
    <w:p w14:paraId="22E8DA6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«8.4. Вывоз временно ввезенного товара»;</w:t>
      </w:r>
    </w:p>
    <w:p w14:paraId="5A0EF1B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«8.5. Вывоз товаров с территории СЭЗ»;</w:t>
      </w:r>
    </w:p>
    <w:p w14:paraId="0A5AD21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«8.5.1. Наименование СЭЗ» – заполняется при необходимости при реализации товаров с территории СЭЗ (выбирается из отображаемого списка);</w:t>
      </w:r>
    </w:p>
    <w:p w14:paraId="593A9E6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Перемещение товаров» – при необходимости ставится соответствующая отметка в ячейке:</w:t>
      </w:r>
    </w:p>
    <w:p w14:paraId="38DCFF9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9.1. В пределах одного лица на территории РК» – ставится отметка, только по товарам, указанным в строках, порядковые номера 1, 2, 3 и 4 Перечня товаров;</w:t>
      </w:r>
    </w:p>
    <w:p w14:paraId="1146E41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«9.2. В пределах одного лица в рамках ЕАЭС»;</w:t>
      </w:r>
    </w:p>
    <w:p w14:paraId="67A9B0E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«9.3. Иное перемещение»;</w:t>
      </w:r>
    </w:p>
    <w:p w14:paraId="73F3961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Подакцизные и другие товары (за исключением подлежащих маркировке)» – при необходимости ставится соответствующая отметка в ячейке:</w:t>
      </w:r>
    </w:p>
    <w:p w14:paraId="62D2790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«10.1. Этиловый спирт»;</w:t>
      </w:r>
    </w:p>
    <w:p w14:paraId="3F78E41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«10.2. Вино наливом»;</w:t>
      </w:r>
    </w:p>
    <w:p w14:paraId="1BD43B0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«10.3. Пивоваренная продукция»;</w:t>
      </w:r>
    </w:p>
    <w:p w14:paraId="37EA27A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«10.4. Алкогольная продукция (кроме пивоваренной продукции)»;</w:t>
      </w:r>
    </w:p>
    <w:p w14:paraId="2CFF376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«10.5. Нефтепродукты»;</w:t>
      </w:r>
    </w:p>
    <w:p w14:paraId="55FC9A0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«10.6. </w:t>
      </w:r>
      <w:proofErr w:type="spellStart"/>
      <w:r w:rsidRPr="00E977EB">
        <w:rPr>
          <w:rFonts w:ascii="Times New Roman" w:hAnsi="Times New Roman" w:cs="Times New Roman"/>
          <w:sz w:val="28"/>
          <w:szCs w:val="28"/>
        </w:rPr>
        <w:t>Биотопливо</w:t>
      </w:r>
      <w:proofErr w:type="spellEnd"/>
      <w:r w:rsidRPr="00E977EB">
        <w:rPr>
          <w:rFonts w:ascii="Times New Roman" w:hAnsi="Times New Roman" w:cs="Times New Roman"/>
          <w:sz w:val="28"/>
          <w:szCs w:val="28"/>
        </w:rPr>
        <w:t>»;</w:t>
      </w:r>
    </w:p>
    <w:p w14:paraId="56AD8F7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«10.7. Табачные изделия»;</w:t>
      </w:r>
    </w:p>
    <w:p w14:paraId="5B66171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Товары, подлежащие экспортному контролю (двойного назначения, военного назначения)» – ставится отметка при необходимости осуществления операций с товарами, подлежащими экспортному контролю (двойного назначения, военного назначения);</w:t>
      </w:r>
    </w:p>
    <w:p w14:paraId="7691543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Подлежащие маркировке» – при необходимости ставится соответствующая отметка в ячейке.</w:t>
      </w:r>
    </w:p>
    <w:p w14:paraId="40583039" w14:textId="77777777" w:rsidR="00375890" w:rsidRPr="00E977EB" w:rsidRDefault="00375890" w:rsidP="00375890">
      <w:pPr>
        <w:pStyle w:val="a3"/>
        <w:ind w:firstLine="709"/>
        <w:jc w:val="both"/>
        <w:rPr>
          <w:rFonts w:ascii="Times New Roman" w:hAnsi="Times New Roman" w:cs="Times New Roman"/>
          <w:sz w:val="28"/>
          <w:szCs w:val="28"/>
        </w:rPr>
      </w:pPr>
      <w:bookmarkStart w:id="2" w:name="z639"/>
      <w:r w:rsidRPr="00E977EB">
        <w:rPr>
          <w:rFonts w:ascii="Times New Roman" w:hAnsi="Times New Roman" w:cs="Times New Roman"/>
          <w:sz w:val="28"/>
          <w:szCs w:val="28"/>
        </w:rPr>
        <w:t>2. В разделе В «Реквизиты поставщика» заполняются строки со следующими порядковыми номерами:</w:t>
      </w:r>
    </w:p>
    <w:bookmarkEnd w:id="2"/>
    <w:p w14:paraId="123ED2C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Индивидуальный идентификационный номер или бизнес-идентификационный номер (далее – ИИН/БИН)» – вводится поставщиком, при ввозе вводится получателем (если поставщиком (отправителем) товаров является резидентом государств-членов ЕАЭС, то указывается идентификационный код (номер) нерезидента);</w:t>
      </w:r>
    </w:p>
    <w:p w14:paraId="0F27D3A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«13.1. Нерезидент» – ставится отметка в случае, если поставщик (отправитель) товаров является нерезидентом;</w:t>
      </w:r>
    </w:p>
    <w:p w14:paraId="05EEDD6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Наименование поставщика/отправителя»;</w:t>
      </w:r>
    </w:p>
    <w:p w14:paraId="37B13D7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БИН структурного подразделения»;</w:t>
      </w:r>
    </w:p>
    <w:p w14:paraId="258FF82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БИН реорганизованного лица»;</w:t>
      </w:r>
    </w:p>
    <w:p w14:paraId="1F2F44D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Категория поставщика»;</w:t>
      </w:r>
    </w:p>
    <w:p w14:paraId="73718635" w14:textId="1F9C710B"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«18. Код страны регистрации поставщика» – указывается буквенный код страны поставщика (отправителя) товаров в соответствии с Классификатором стран мира согласно приложению 22, утвержденным Решением Комиссии Таможенного союза от 20 сентября 2010 года № 378 «О классификаторах, используемых для заполнения таможенных деклараций» </w:t>
      </w:r>
      <w:r w:rsidR="0046726F">
        <w:rPr>
          <w:rFonts w:ascii="Times New Roman" w:hAnsi="Times New Roman" w:cs="Times New Roman"/>
          <w:sz w:val="28"/>
          <w:szCs w:val="28"/>
        </w:rPr>
        <w:br/>
      </w:r>
      <w:r w:rsidRPr="00E977EB">
        <w:rPr>
          <w:rFonts w:ascii="Times New Roman" w:hAnsi="Times New Roman" w:cs="Times New Roman"/>
          <w:sz w:val="28"/>
          <w:szCs w:val="28"/>
        </w:rPr>
        <w:t>(далее –Классификатор);</w:t>
      </w:r>
    </w:p>
    <w:p w14:paraId="65369ABC" w14:textId="478C2609"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Код страны отправки/отгрузки» – указывается буквенный код страны поставщика (отправителя) товаров в соответствии с Классификато</w:t>
      </w:r>
      <w:r w:rsidR="0046726F">
        <w:rPr>
          <w:rFonts w:ascii="Times New Roman" w:hAnsi="Times New Roman" w:cs="Times New Roman"/>
          <w:sz w:val="28"/>
          <w:szCs w:val="28"/>
        </w:rPr>
        <w:t>ром</w:t>
      </w:r>
      <w:r w:rsidRPr="00E977EB">
        <w:rPr>
          <w:rFonts w:ascii="Times New Roman" w:hAnsi="Times New Roman" w:cs="Times New Roman"/>
          <w:sz w:val="28"/>
          <w:szCs w:val="28"/>
        </w:rPr>
        <w:t xml:space="preserve"> с территории которого осуществляется отправка товаров;</w:t>
      </w:r>
    </w:p>
    <w:p w14:paraId="7ADB055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Фактический адрес отправки/отгрузки» – заполняется автоматически при обороте товаров, указанных в строке, порядковый номер 2 Перечня товаров;</w:t>
      </w:r>
    </w:p>
    <w:p w14:paraId="3F6811A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«21. Идентификационный номер (ID) склада отправки/отгрузки» – номер регистрации виртуального склада (данное поле при ввозе товаров на территорию Республики Казахстан не заполняется).</w:t>
      </w:r>
    </w:p>
    <w:p w14:paraId="16790444" w14:textId="77777777" w:rsidR="00375890" w:rsidRPr="00E977EB" w:rsidRDefault="00375890" w:rsidP="00375890">
      <w:pPr>
        <w:pStyle w:val="a3"/>
        <w:ind w:firstLine="709"/>
        <w:jc w:val="both"/>
        <w:rPr>
          <w:rFonts w:ascii="Times New Roman" w:hAnsi="Times New Roman" w:cs="Times New Roman"/>
          <w:sz w:val="28"/>
          <w:szCs w:val="28"/>
        </w:rPr>
      </w:pPr>
      <w:bookmarkStart w:id="3" w:name="z649"/>
      <w:r w:rsidRPr="00E977EB">
        <w:rPr>
          <w:rFonts w:ascii="Times New Roman" w:hAnsi="Times New Roman" w:cs="Times New Roman"/>
          <w:sz w:val="28"/>
          <w:szCs w:val="28"/>
        </w:rPr>
        <w:t>3. В разделе С «Реквизиты получателя» заполняются строки со следующими порядковыми номерами:</w:t>
      </w:r>
    </w:p>
    <w:bookmarkEnd w:id="3"/>
    <w:p w14:paraId="3BA54FB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«22. ИИН/БИН» (если покупателем (получателем) товаров является резидентом государств-членов ЕАЭС, указывается идентификационный код (номер) нерезидента);</w:t>
      </w:r>
    </w:p>
    <w:p w14:paraId="4FEFDCF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«22.1. Нерезидент» – ставится отметка, в случае если покупатель (получатель) товаров является нерезидентом;</w:t>
      </w:r>
    </w:p>
    <w:p w14:paraId="3FFE015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«23. Наименование получателя»;</w:t>
      </w:r>
    </w:p>
    <w:p w14:paraId="0E867D9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«24. БИН структурного подразделения»;</w:t>
      </w:r>
    </w:p>
    <w:p w14:paraId="588CBD8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«25. БИН реорганизованного лица»;</w:t>
      </w:r>
    </w:p>
    <w:p w14:paraId="2A50D72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«26. Категория получателя»;</w:t>
      </w:r>
    </w:p>
    <w:p w14:paraId="7A5B3348" w14:textId="21717ECE"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«27. Код страны регистрации получателя» – указывается буквенный код страны получателя товаров, аэропортами указывается буквенный код страны принадлежности воздушного борта в соответствии с Классификатор</w:t>
      </w:r>
      <w:r w:rsidR="0046726F">
        <w:rPr>
          <w:rFonts w:ascii="Times New Roman" w:hAnsi="Times New Roman" w:cs="Times New Roman"/>
          <w:sz w:val="28"/>
          <w:szCs w:val="28"/>
        </w:rPr>
        <w:t>ом</w:t>
      </w:r>
      <w:r w:rsidRPr="00E977EB">
        <w:rPr>
          <w:rFonts w:ascii="Times New Roman" w:hAnsi="Times New Roman" w:cs="Times New Roman"/>
          <w:sz w:val="28"/>
          <w:szCs w:val="28"/>
        </w:rPr>
        <w:t>;</w:t>
      </w:r>
    </w:p>
    <w:p w14:paraId="17CB46DF" w14:textId="5841E75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«28. Код страны доставки/поставки» – указывается буквенный код страны получателя товаров в соответствии с Классификатор</w:t>
      </w:r>
      <w:r w:rsidR="0046726F">
        <w:rPr>
          <w:rFonts w:ascii="Times New Roman" w:hAnsi="Times New Roman" w:cs="Times New Roman"/>
          <w:sz w:val="28"/>
          <w:szCs w:val="28"/>
        </w:rPr>
        <w:t>ом</w:t>
      </w:r>
      <w:r w:rsidRPr="00E977EB">
        <w:rPr>
          <w:rFonts w:ascii="Times New Roman" w:hAnsi="Times New Roman" w:cs="Times New Roman"/>
          <w:sz w:val="28"/>
          <w:szCs w:val="28"/>
        </w:rPr>
        <w:t>;</w:t>
      </w:r>
    </w:p>
    <w:p w14:paraId="6C6A9A4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«29. Фактический адрес доставки/поставки» – заполняется автоматически при обороте товаров, указанных в строке, порядковый номер 2 Перечня товаров;</w:t>
      </w:r>
    </w:p>
    <w:p w14:paraId="50AD514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«30. Идентификационный номер (ID) склада доставки/поставки» – номер регистрации виртуального склада (данное поле при вывозе товаров с территории Республики Казахстан не заполняется).</w:t>
      </w:r>
    </w:p>
    <w:p w14:paraId="2414400D" w14:textId="77777777" w:rsidR="00375890" w:rsidRPr="00E977EB" w:rsidRDefault="00375890" w:rsidP="00375890">
      <w:pPr>
        <w:pStyle w:val="a3"/>
        <w:ind w:firstLine="709"/>
        <w:jc w:val="both"/>
        <w:rPr>
          <w:rFonts w:ascii="Times New Roman" w:hAnsi="Times New Roman" w:cs="Times New Roman"/>
          <w:sz w:val="28"/>
          <w:szCs w:val="28"/>
        </w:rPr>
      </w:pPr>
      <w:bookmarkStart w:id="4" w:name="z659"/>
      <w:r w:rsidRPr="00E977EB">
        <w:rPr>
          <w:rFonts w:ascii="Times New Roman" w:hAnsi="Times New Roman" w:cs="Times New Roman"/>
          <w:sz w:val="28"/>
          <w:szCs w:val="28"/>
        </w:rPr>
        <w:lastRenderedPageBreak/>
        <w:t>4. В Разделе D «Реквизиты грузоотправителя и грузополучателя» заполняются строки со следующими порядковыми номерами:</w:t>
      </w:r>
    </w:p>
    <w:bookmarkEnd w:id="4"/>
    <w:p w14:paraId="37EA071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«Грузоотправитель» – лицо, от имени которого оформляется отправка груза:</w:t>
      </w:r>
    </w:p>
    <w:p w14:paraId="281EEB6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«31. ИИН/БИН» (если грузоотправитель товаров является резидентом государств-членов ЕАЭС, указывается идентификационный код (номер) нерезидента);</w:t>
      </w:r>
    </w:p>
    <w:p w14:paraId="453A87E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«31.1. Нерезидент» – ставится отметка, если грузоотправитель товаров является нерезидентом;</w:t>
      </w:r>
    </w:p>
    <w:p w14:paraId="717D1B9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«32. Наименование грузоотправителя»;</w:t>
      </w:r>
    </w:p>
    <w:p w14:paraId="6799165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«33. Код страны отправки» – указывается буквенный код страны грузоотправителя согласно приложению 22 Классификатора;</w:t>
      </w:r>
    </w:p>
    <w:p w14:paraId="76FA424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«Грузополучатель» – лицо, уполномоченное на получение груза на основании договора или на иных законных основаниях:</w:t>
      </w:r>
    </w:p>
    <w:p w14:paraId="79CE36C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«34. ИИН/БИН» (если грузополучатель товаров является резидентом государств-членов ЕАЭС, указывается идентификационный код (номер) нерезидента);</w:t>
      </w:r>
    </w:p>
    <w:p w14:paraId="771829C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«34.1. Нерезидент» – ставится отметка, если грузополучатель товаров является нерезидентом;</w:t>
      </w:r>
    </w:p>
    <w:p w14:paraId="750703F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«35. Наименование грузополучателя»;</w:t>
      </w:r>
    </w:p>
    <w:p w14:paraId="29300AC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«36. Код страны доставки» – указывается буквенный код страны грузополучателя согласно приложению 22 Классификатора.</w:t>
      </w:r>
    </w:p>
    <w:p w14:paraId="33193082" w14:textId="77777777" w:rsidR="00375890" w:rsidRPr="00E977EB" w:rsidRDefault="00375890" w:rsidP="00375890">
      <w:pPr>
        <w:pStyle w:val="a3"/>
        <w:ind w:firstLine="709"/>
        <w:jc w:val="both"/>
        <w:rPr>
          <w:rFonts w:ascii="Times New Roman" w:hAnsi="Times New Roman" w:cs="Times New Roman"/>
          <w:sz w:val="28"/>
          <w:szCs w:val="28"/>
        </w:rPr>
      </w:pPr>
      <w:bookmarkStart w:id="5" w:name="z2737"/>
      <w:r w:rsidRPr="00E977EB">
        <w:rPr>
          <w:rFonts w:ascii="Times New Roman" w:hAnsi="Times New Roman" w:cs="Times New Roman"/>
          <w:sz w:val="28"/>
          <w:szCs w:val="28"/>
        </w:rPr>
        <w:t>5. В Разделе D1 «Дополнительные сведения» – при необходимости указываются дополнительные сведения:</w:t>
      </w:r>
    </w:p>
    <w:bookmarkEnd w:id="5"/>
    <w:p w14:paraId="6866AD0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«Реквизиты грузоотправителя» – при необходимости указываются </w:t>
      </w:r>
      <w:r w:rsidRPr="00E977EB">
        <w:rPr>
          <w:rFonts w:ascii="Times New Roman" w:hAnsi="Times New Roman" w:cs="Times New Roman"/>
          <w:sz w:val="28"/>
          <w:szCs w:val="28"/>
        </w:rPr>
        <w:br/>
        <w:t>«D1a. Дополнительные сведения» грузоотправителя;</w:t>
      </w:r>
    </w:p>
    <w:p w14:paraId="4608385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«Реквизиты грузополучателя» – при необходимости указываются </w:t>
      </w:r>
      <w:r w:rsidRPr="00E977EB">
        <w:rPr>
          <w:rFonts w:ascii="Times New Roman" w:hAnsi="Times New Roman" w:cs="Times New Roman"/>
          <w:sz w:val="28"/>
          <w:szCs w:val="28"/>
        </w:rPr>
        <w:br/>
        <w:t>«D1b. Дополнительные сведения» грузополучателя.</w:t>
      </w:r>
    </w:p>
    <w:p w14:paraId="44670D52" w14:textId="77777777" w:rsidR="00375890" w:rsidRPr="00E977EB" w:rsidRDefault="00375890" w:rsidP="00375890">
      <w:pPr>
        <w:pStyle w:val="a3"/>
        <w:ind w:firstLine="709"/>
        <w:jc w:val="both"/>
        <w:rPr>
          <w:rFonts w:ascii="Times New Roman" w:hAnsi="Times New Roman" w:cs="Times New Roman"/>
          <w:sz w:val="28"/>
          <w:szCs w:val="28"/>
        </w:rPr>
      </w:pPr>
      <w:bookmarkStart w:id="6" w:name="z668"/>
      <w:r w:rsidRPr="00E977EB">
        <w:rPr>
          <w:rFonts w:ascii="Times New Roman" w:hAnsi="Times New Roman" w:cs="Times New Roman"/>
          <w:sz w:val="28"/>
          <w:szCs w:val="28"/>
        </w:rPr>
        <w:t>6. В Разделе Е «Сведения по перевозке» заполняются строки со следующими порядковыми номерами:</w:t>
      </w:r>
    </w:p>
    <w:bookmarkEnd w:id="6"/>
    <w:p w14:paraId="4076CBD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«37. Наименование перевозчика» – при необходимости ставится соответствующая отметка в ячейке.</w:t>
      </w:r>
    </w:p>
    <w:p w14:paraId="2876FB2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«37.1. Нерезидент» – ставится отметка, если перевозчик является нерезидентом;</w:t>
      </w:r>
    </w:p>
    <w:p w14:paraId="778CFCC6" w14:textId="2F0B5AC4"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«37.2. Код страны перевозчика» – указывается буквенный код страны перевозчика согласно Классификатор</w:t>
      </w:r>
      <w:r w:rsidR="0046726F">
        <w:rPr>
          <w:rFonts w:ascii="Times New Roman" w:hAnsi="Times New Roman" w:cs="Times New Roman"/>
          <w:sz w:val="28"/>
          <w:szCs w:val="28"/>
        </w:rPr>
        <w:t>у</w:t>
      </w:r>
      <w:r w:rsidRPr="00E977EB">
        <w:rPr>
          <w:rFonts w:ascii="Times New Roman" w:hAnsi="Times New Roman" w:cs="Times New Roman"/>
          <w:sz w:val="28"/>
          <w:szCs w:val="28"/>
        </w:rPr>
        <w:t xml:space="preserve">. (данное поле заполняется при перевозке товаров, подлежащих </w:t>
      </w:r>
      <w:proofErr w:type="spellStart"/>
      <w:r w:rsidRPr="00E977EB">
        <w:rPr>
          <w:rFonts w:ascii="Times New Roman" w:hAnsi="Times New Roman" w:cs="Times New Roman"/>
          <w:sz w:val="28"/>
          <w:szCs w:val="28"/>
        </w:rPr>
        <w:t>прослеживаемости</w:t>
      </w:r>
      <w:proofErr w:type="spellEnd"/>
      <w:r w:rsidRPr="00E977EB">
        <w:rPr>
          <w:rFonts w:ascii="Times New Roman" w:hAnsi="Times New Roman" w:cs="Times New Roman"/>
          <w:sz w:val="28"/>
          <w:szCs w:val="28"/>
        </w:rPr>
        <w:t>);</w:t>
      </w:r>
    </w:p>
    <w:p w14:paraId="76CA255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«38. ИИН/БИН» (если перевозчик является резидентом государств-членов ЕАЭС, указывается идентификационный код (номер) нерезидента перевозчика);</w:t>
      </w:r>
    </w:p>
    <w:p w14:paraId="4406C27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«39. Вид транспорта» – указываются сведения о планируемом транспорте (выбирается из отображаемого списка).</w:t>
      </w:r>
    </w:p>
    <w:p w14:paraId="525FE71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 xml:space="preserve">При указании отметки «а. автомобильный», заполняется строка </w:t>
      </w:r>
      <w:r w:rsidRPr="00E977EB">
        <w:rPr>
          <w:rFonts w:ascii="Times New Roman" w:hAnsi="Times New Roman" w:cs="Times New Roman"/>
          <w:sz w:val="28"/>
          <w:szCs w:val="28"/>
        </w:rPr>
        <w:br/>
        <w:t>«а1.1 государственный номер АТС» (обязательно наличие данных на момент пересечения Государственной границы).</w:t>
      </w:r>
    </w:p>
    <w:p w14:paraId="4431213E" w14:textId="77777777" w:rsidR="00375890" w:rsidRPr="00E977EB" w:rsidRDefault="00375890" w:rsidP="00375890">
      <w:pPr>
        <w:pStyle w:val="a3"/>
        <w:ind w:firstLine="709"/>
        <w:jc w:val="both"/>
        <w:rPr>
          <w:rFonts w:ascii="Times New Roman" w:hAnsi="Times New Roman" w:cs="Times New Roman"/>
          <w:sz w:val="28"/>
          <w:szCs w:val="28"/>
        </w:rPr>
      </w:pPr>
      <w:bookmarkStart w:id="7" w:name="z673"/>
      <w:r w:rsidRPr="00E977EB">
        <w:rPr>
          <w:rFonts w:ascii="Times New Roman" w:hAnsi="Times New Roman" w:cs="Times New Roman"/>
          <w:sz w:val="28"/>
          <w:szCs w:val="28"/>
        </w:rPr>
        <w:t>7. В Разделе F «Договор (контракт) на поставку товара» заполняются строки со следующими порядковыми номерами:</w:t>
      </w:r>
    </w:p>
    <w:bookmarkEnd w:id="7"/>
    <w:p w14:paraId="2BD510B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«40.а. Договор (контракт) или приложение к договору» – при необходимости проставляется соответствующая отметка;</w:t>
      </w:r>
    </w:p>
    <w:p w14:paraId="27EF9B2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«40.b. Без договора (контракта)» – при необходимости проставляется соответствующая отметка;</w:t>
      </w:r>
    </w:p>
    <w:p w14:paraId="2E20942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«41. Номер»; </w:t>
      </w:r>
    </w:p>
    <w:p w14:paraId="32E0FD6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«42. Дата»;</w:t>
      </w:r>
    </w:p>
    <w:p w14:paraId="7C6632B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«42.1. Учетный номер» – указывается идентификационный номер, присвоенный валютному договору по экспорту и импорту в соответствии с Законом Республики Казахстан «О валютном регулировании и валютном контроле»;</w:t>
      </w:r>
    </w:p>
    <w:p w14:paraId="77B41ED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«43. Условия оплаты по договору» – указываются условия оплаты согласно договору (контракту) на поставку товаров;</w:t>
      </w:r>
    </w:p>
    <w:p w14:paraId="5411380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«44. Условия поставки (ИНКОТЕРМС)» – указывается трехзначный буквенный код заглавными буквами, латинским шрифтом в соответствии с приложением 13 Классификатора, для международных операций в соответствии с обычаями, в том числе обычаями делового оборота (</w:t>
      </w:r>
      <w:proofErr w:type="spellStart"/>
      <w:r w:rsidRPr="00E977EB">
        <w:rPr>
          <w:rFonts w:ascii="Times New Roman" w:hAnsi="Times New Roman" w:cs="Times New Roman"/>
          <w:sz w:val="28"/>
          <w:szCs w:val="28"/>
        </w:rPr>
        <w:t>Инкотермс</w:t>
      </w:r>
      <w:proofErr w:type="spellEnd"/>
      <w:r w:rsidRPr="00E977EB">
        <w:rPr>
          <w:rFonts w:ascii="Times New Roman" w:hAnsi="Times New Roman" w:cs="Times New Roman"/>
          <w:sz w:val="28"/>
          <w:szCs w:val="28"/>
        </w:rPr>
        <w:t>).</w:t>
      </w:r>
    </w:p>
    <w:p w14:paraId="339FA82F" w14:textId="77777777" w:rsidR="00375890" w:rsidRPr="00E977EB" w:rsidRDefault="00375890" w:rsidP="00375890">
      <w:pPr>
        <w:pStyle w:val="a3"/>
        <w:ind w:firstLine="709"/>
        <w:jc w:val="both"/>
        <w:rPr>
          <w:rFonts w:ascii="Times New Roman" w:hAnsi="Times New Roman" w:cs="Times New Roman"/>
          <w:sz w:val="28"/>
          <w:szCs w:val="28"/>
        </w:rPr>
      </w:pPr>
      <w:bookmarkStart w:id="8" w:name="z679"/>
      <w:r w:rsidRPr="00E977EB">
        <w:rPr>
          <w:rFonts w:ascii="Times New Roman" w:hAnsi="Times New Roman" w:cs="Times New Roman"/>
          <w:sz w:val="28"/>
          <w:szCs w:val="28"/>
        </w:rPr>
        <w:t>8. В Разделе F1 «Договор (контракт) в рамках УСД/СРП» заполняются строки со следующими порядковыми номерами:</w:t>
      </w:r>
    </w:p>
    <w:p w14:paraId="0F03D0AB" w14:textId="77777777" w:rsidR="00375890" w:rsidRPr="00E977EB" w:rsidRDefault="00375890" w:rsidP="00375890">
      <w:pPr>
        <w:pStyle w:val="a3"/>
        <w:ind w:firstLine="709"/>
        <w:jc w:val="both"/>
        <w:rPr>
          <w:rFonts w:ascii="Times New Roman" w:hAnsi="Times New Roman" w:cs="Times New Roman"/>
          <w:sz w:val="28"/>
          <w:szCs w:val="28"/>
        </w:rPr>
      </w:pPr>
      <w:bookmarkStart w:id="9" w:name="z680"/>
      <w:bookmarkEnd w:id="8"/>
      <w:r w:rsidRPr="00E977EB">
        <w:rPr>
          <w:rFonts w:ascii="Times New Roman" w:hAnsi="Times New Roman" w:cs="Times New Roman"/>
          <w:sz w:val="28"/>
          <w:szCs w:val="28"/>
        </w:rPr>
        <w:t>«Поставщик»:</w:t>
      </w:r>
    </w:p>
    <w:p w14:paraId="2068EF70" w14:textId="77777777" w:rsidR="00375890" w:rsidRPr="00E977EB" w:rsidRDefault="00375890" w:rsidP="00375890">
      <w:pPr>
        <w:pStyle w:val="a3"/>
        <w:ind w:firstLine="709"/>
        <w:jc w:val="both"/>
        <w:rPr>
          <w:rFonts w:ascii="Times New Roman" w:hAnsi="Times New Roman" w:cs="Times New Roman"/>
          <w:sz w:val="28"/>
          <w:szCs w:val="28"/>
        </w:rPr>
      </w:pPr>
      <w:bookmarkStart w:id="10" w:name="z681"/>
      <w:bookmarkEnd w:id="9"/>
      <w:r w:rsidRPr="00E977EB">
        <w:rPr>
          <w:rFonts w:ascii="Times New Roman" w:hAnsi="Times New Roman" w:cs="Times New Roman"/>
          <w:sz w:val="28"/>
          <w:szCs w:val="28"/>
        </w:rPr>
        <w:t>«45. Номер» – указывается номер договора/контракта;</w:t>
      </w:r>
    </w:p>
    <w:p w14:paraId="74B661D1" w14:textId="77777777" w:rsidR="00375890" w:rsidRPr="00E977EB" w:rsidRDefault="00375890" w:rsidP="00375890">
      <w:pPr>
        <w:pStyle w:val="a3"/>
        <w:ind w:firstLine="709"/>
        <w:jc w:val="both"/>
        <w:rPr>
          <w:rFonts w:ascii="Times New Roman" w:hAnsi="Times New Roman" w:cs="Times New Roman"/>
          <w:sz w:val="28"/>
          <w:szCs w:val="28"/>
        </w:rPr>
      </w:pPr>
      <w:bookmarkStart w:id="11" w:name="z682"/>
      <w:bookmarkEnd w:id="10"/>
      <w:r w:rsidRPr="00E977EB">
        <w:rPr>
          <w:rFonts w:ascii="Times New Roman" w:hAnsi="Times New Roman" w:cs="Times New Roman"/>
          <w:sz w:val="28"/>
          <w:szCs w:val="28"/>
        </w:rPr>
        <w:t>«46. Дата» – указывается дата, месяц и год договора/контракта;</w:t>
      </w:r>
    </w:p>
    <w:p w14:paraId="13D38FBB" w14:textId="77777777" w:rsidR="00375890" w:rsidRPr="00E977EB" w:rsidRDefault="00375890" w:rsidP="00375890">
      <w:pPr>
        <w:pStyle w:val="a3"/>
        <w:ind w:firstLine="709"/>
        <w:jc w:val="both"/>
        <w:rPr>
          <w:rFonts w:ascii="Times New Roman" w:hAnsi="Times New Roman" w:cs="Times New Roman"/>
          <w:sz w:val="28"/>
          <w:szCs w:val="28"/>
        </w:rPr>
      </w:pPr>
      <w:bookmarkStart w:id="12" w:name="z683"/>
      <w:bookmarkEnd w:id="11"/>
      <w:r w:rsidRPr="00E977EB">
        <w:rPr>
          <w:rFonts w:ascii="Times New Roman" w:hAnsi="Times New Roman" w:cs="Times New Roman"/>
          <w:sz w:val="28"/>
          <w:szCs w:val="28"/>
        </w:rPr>
        <w:t>«Получатель:</w:t>
      </w:r>
    </w:p>
    <w:p w14:paraId="363DB5B4" w14:textId="77777777" w:rsidR="00375890" w:rsidRPr="00E977EB" w:rsidRDefault="00375890" w:rsidP="00375890">
      <w:pPr>
        <w:pStyle w:val="a3"/>
        <w:ind w:firstLine="709"/>
        <w:jc w:val="both"/>
        <w:rPr>
          <w:rFonts w:ascii="Times New Roman" w:hAnsi="Times New Roman" w:cs="Times New Roman"/>
          <w:sz w:val="28"/>
          <w:szCs w:val="28"/>
        </w:rPr>
      </w:pPr>
      <w:bookmarkStart w:id="13" w:name="z684"/>
      <w:bookmarkEnd w:id="12"/>
      <w:r w:rsidRPr="00E977EB">
        <w:rPr>
          <w:rFonts w:ascii="Times New Roman" w:hAnsi="Times New Roman" w:cs="Times New Roman"/>
          <w:sz w:val="28"/>
          <w:szCs w:val="28"/>
        </w:rPr>
        <w:t>«47. Номер» – указывается номер договора/контракта;</w:t>
      </w:r>
    </w:p>
    <w:p w14:paraId="787079C7" w14:textId="77777777" w:rsidR="00375890" w:rsidRPr="00E977EB" w:rsidRDefault="00375890" w:rsidP="00375890">
      <w:pPr>
        <w:pStyle w:val="a3"/>
        <w:ind w:firstLine="709"/>
        <w:jc w:val="both"/>
        <w:rPr>
          <w:rFonts w:ascii="Times New Roman" w:hAnsi="Times New Roman" w:cs="Times New Roman"/>
          <w:sz w:val="28"/>
          <w:szCs w:val="28"/>
        </w:rPr>
      </w:pPr>
      <w:bookmarkStart w:id="14" w:name="z685"/>
      <w:bookmarkEnd w:id="13"/>
      <w:r w:rsidRPr="00E977EB">
        <w:rPr>
          <w:rFonts w:ascii="Times New Roman" w:hAnsi="Times New Roman" w:cs="Times New Roman"/>
          <w:sz w:val="28"/>
          <w:szCs w:val="28"/>
        </w:rPr>
        <w:t>«48. Дата» – указывается дата, месяц и год договора/контракта;</w:t>
      </w:r>
    </w:p>
    <w:p w14:paraId="0DFCBAC3" w14:textId="77777777" w:rsidR="00375890" w:rsidRPr="00E977EB" w:rsidRDefault="00375890" w:rsidP="00375890">
      <w:pPr>
        <w:pStyle w:val="a3"/>
        <w:ind w:firstLine="709"/>
        <w:jc w:val="both"/>
        <w:rPr>
          <w:rFonts w:ascii="Times New Roman" w:hAnsi="Times New Roman" w:cs="Times New Roman"/>
          <w:sz w:val="28"/>
          <w:szCs w:val="28"/>
        </w:rPr>
      </w:pPr>
      <w:bookmarkStart w:id="15" w:name="z686"/>
      <w:bookmarkEnd w:id="14"/>
      <w:r w:rsidRPr="00E977EB">
        <w:rPr>
          <w:rFonts w:ascii="Times New Roman" w:hAnsi="Times New Roman" w:cs="Times New Roman"/>
          <w:sz w:val="28"/>
          <w:szCs w:val="28"/>
        </w:rPr>
        <w:t>«49. Код валюты» – выбирается из справочника ИС ЭСФ «Курсы валют»;</w:t>
      </w:r>
    </w:p>
    <w:p w14:paraId="33957ADF" w14:textId="77777777" w:rsidR="00375890" w:rsidRPr="00E977EB" w:rsidRDefault="00375890" w:rsidP="00375890">
      <w:pPr>
        <w:pStyle w:val="a3"/>
        <w:ind w:firstLine="709"/>
        <w:jc w:val="both"/>
        <w:rPr>
          <w:rFonts w:ascii="Times New Roman" w:hAnsi="Times New Roman" w:cs="Times New Roman"/>
          <w:sz w:val="28"/>
          <w:szCs w:val="28"/>
        </w:rPr>
      </w:pPr>
      <w:bookmarkStart w:id="16" w:name="z687"/>
      <w:bookmarkEnd w:id="15"/>
      <w:r w:rsidRPr="00E977EB">
        <w:rPr>
          <w:rFonts w:ascii="Times New Roman" w:hAnsi="Times New Roman" w:cs="Times New Roman"/>
          <w:sz w:val="28"/>
          <w:szCs w:val="28"/>
        </w:rPr>
        <w:t>«50. Курс валюты» – указывается курс валюты на дату оформления СНТ.</w:t>
      </w:r>
    </w:p>
    <w:p w14:paraId="0897810D" w14:textId="77777777" w:rsidR="00375890" w:rsidRPr="00E977EB" w:rsidRDefault="00375890" w:rsidP="00375890">
      <w:pPr>
        <w:pStyle w:val="a3"/>
        <w:ind w:firstLine="709"/>
        <w:jc w:val="both"/>
        <w:rPr>
          <w:rFonts w:ascii="Times New Roman" w:hAnsi="Times New Roman" w:cs="Times New Roman"/>
          <w:sz w:val="28"/>
          <w:szCs w:val="28"/>
        </w:rPr>
      </w:pPr>
      <w:bookmarkStart w:id="17" w:name="z688"/>
      <w:bookmarkEnd w:id="16"/>
      <w:r w:rsidRPr="00E977EB">
        <w:rPr>
          <w:rFonts w:ascii="Times New Roman" w:hAnsi="Times New Roman" w:cs="Times New Roman"/>
          <w:sz w:val="28"/>
          <w:szCs w:val="28"/>
        </w:rPr>
        <w:t>9. В разделе G1 «Данные по товарам» заполняются графы со следующими данными:</w:t>
      </w:r>
    </w:p>
    <w:bookmarkEnd w:id="17"/>
    <w:p w14:paraId="373E808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указывается порядковый номер по каждому наименованию товаров;</w:t>
      </w:r>
    </w:p>
    <w:p w14:paraId="73D491D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 Признак происхождения товара» (выбирается из справочника);</w:t>
      </w:r>
    </w:p>
    <w:p w14:paraId="3CEC52D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Наименование товара»;</w:t>
      </w:r>
    </w:p>
    <w:p w14:paraId="51335C5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Код товара (ТН ВЭД ЕАЭС)»;</w:t>
      </w:r>
    </w:p>
    <w:p w14:paraId="3A6B86E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Единица измерения»;</w:t>
      </w:r>
    </w:p>
    <w:p w14:paraId="4A23E07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Количество (объем)»;</w:t>
      </w:r>
    </w:p>
    <w:p w14:paraId="5D6792D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Вес нетто» – указывается в килограммах, при ввозе/вывозе товаров в рамках ЕАЭС;</w:t>
      </w:r>
    </w:p>
    <w:p w14:paraId="697A33B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«8. Цена за единицу товара» – указывается цена товара за единицу измерения по договору (контракту) (данное поле не обязательно к заполнению, за исключением случаев ввоза товаров с территории государств-членов ЕАЭС);</w:t>
      </w:r>
    </w:p>
    <w:p w14:paraId="101F41B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Стоимость товара без косвенных налогов» – указывается стоимость всего количества (объема) товаров без учета косвенных налогов (данное поле не обязательно к заполнению, за исключением случаев ввоза товаров с территории государств-членов ЕАЭС);</w:t>
      </w:r>
    </w:p>
    <w:p w14:paraId="1A27AB9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7EEFAC7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Сумма акциза» – указывается сумма акциза, исчисленная в соответствии с налоговым законодательством Республики Казахстан (данное поле не обязательно к заполнению);</w:t>
      </w:r>
    </w:p>
    <w:p w14:paraId="4BB7D91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Ставка НДС» – указывается ставка НДС, соответствии с налоговым законодательством Республики Казахстан (данное поле не обязательно к заполнению);</w:t>
      </w:r>
    </w:p>
    <w:p w14:paraId="671070C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Сумма НДС» – указывается сумма НДС, исчисленная в соответствии с налоговым законодательством Республики Казахстан (данное поле не обязательно к заполнению);</w:t>
      </w:r>
    </w:p>
    <w:p w14:paraId="7CC3037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Общая стоимость товара с косвенными налогами» – указывается стоимость всего количества (объема) товаров с учетом косвенных налогов (данное поле не обязательно к заполнению, за исключением случаев ввоза товаров с территории государств-членов ЕАЭС);</w:t>
      </w:r>
    </w:p>
    <w:p w14:paraId="6069CF0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Идентификатор товара в ИС ЭСФ»;</w:t>
      </w:r>
    </w:p>
    <w:p w14:paraId="5637A8F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Номер заявления о выпуске товаров до подачи декларации на товары, декларации на товары, заявления о ввозе товаров и уплате косвенных налогов, сертификата о происхождении товара (СТ-1), или сертификата о происхождении товара (СТ-KZ), первичной СНТ» – указывается номер одного из документов;</w:t>
      </w:r>
    </w:p>
    <w:p w14:paraId="305AD84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282760D4" w14:textId="0D38B5F5"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«18. Код товара» – </w:t>
      </w:r>
      <w:r w:rsidRPr="00E54D41">
        <w:rPr>
          <w:rFonts w:ascii="Times New Roman" w:hAnsi="Times New Roman" w:cs="Times New Roman"/>
          <w:sz w:val="28"/>
          <w:szCs w:val="28"/>
        </w:rPr>
        <w:t>указывается GTIN (</w:t>
      </w:r>
      <w:proofErr w:type="spellStart"/>
      <w:r w:rsidRPr="00E54D41">
        <w:rPr>
          <w:rFonts w:ascii="Times New Roman" w:hAnsi="Times New Roman" w:cs="Times New Roman"/>
          <w:sz w:val="28"/>
          <w:szCs w:val="28"/>
        </w:rPr>
        <w:t>Global</w:t>
      </w:r>
      <w:proofErr w:type="spellEnd"/>
      <w:r w:rsidRPr="00E54D41">
        <w:rPr>
          <w:rFonts w:ascii="Times New Roman" w:hAnsi="Times New Roman" w:cs="Times New Roman"/>
          <w:sz w:val="28"/>
          <w:szCs w:val="28"/>
        </w:rPr>
        <w:t xml:space="preserve"> </w:t>
      </w:r>
      <w:proofErr w:type="spellStart"/>
      <w:r w:rsidRPr="00E54D41">
        <w:rPr>
          <w:rFonts w:ascii="Times New Roman" w:hAnsi="Times New Roman" w:cs="Times New Roman"/>
          <w:sz w:val="28"/>
          <w:szCs w:val="28"/>
        </w:rPr>
        <w:t>Trade</w:t>
      </w:r>
      <w:proofErr w:type="spellEnd"/>
      <w:r w:rsidRPr="00E54D41">
        <w:rPr>
          <w:rFonts w:ascii="Times New Roman" w:hAnsi="Times New Roman" w:cs="Times New Roman"/>
          <w:sz w:val="28"/>
          <w:szCs w:val="28"/>
        </w:rPr>
        <w:t xml:space="preserve"> </w:t>
      </w:r>
      <w:proofErr w:type="spellStart"/>
      <w:r w:rsidRPr="00E54D41">
        <w:rPr>
          <w:rFonts w:ascii="Times New Roman" w:hAnsi="Times New Roman" w:cs="Times New Roman"/>
          <w:sz w:val="28"/>
          <w:szCs w:val="28"/>
        </w:rPr>
        <w:t>Item</w:t>
      </w:r>
      <w:proofErr w:type="spellEnd"/>
      <w:r w:rsidRPr="00E54D41">
        <w:rPr>
          <w:rFonts w:ascii="Times New Roman" w:hAnsi="Times New Roman" w:cs="Times New Roman"/>
          <w:sz w:val="28"/>
          <w:szCs w:val="28"/>
        </w:rPr>
        <w:t xml:space="preserve"> </w:t>
      </w:r>
      <w:proofErr w:type="spellStart"/>
      <w:r w:rsidRPr="00E54D41">
        <w:rPr>
          <w:rFonts w:ascii="Times New Roman" w:hAnsi="Times New Roman" w:cs="Times New Roman"/>
          <w:sz w:val="28"/>
          <w:szCs w:val="28"/>
        </w:rPr>
        <w:t>Number</w:t>
      </w:r>
      <w:proofErr w:type="spellEnd"/>
      <w:r w:rsidRPr="00E54D41">
        <w:rPr>
          <w:rFonts w:ascii="Times New Roman" w:hAnsi="Times New Roman" w:cs="Times New Roman"/>
          <w:sz w:val="28"/>
          <w:szCs w:val="28"/>
        </w:rPr>
        <w:t>) или код товара в соответствии с Национальным каталогом товаров</w:t>
      </w:r>
      <w:r w:rsidR="00360F81" w:rsidRPr="00E54D41">
        <w:rPr>
          <w:rFonts w:ascii="Times New Roman" w:hAnsi="Times New Roman" w:cs="Times New Roman"/>
          <w:sz w:val="28"/>
          <w:szCs w:val="28"/>
        </w:rPr>
        <w:t xml:space="preserve"> (заполняется в случаях, предусмотренных Законом Республики Казахстан «О регулировании торговой деятельности)</w:t>
      </w:r>
      <w:r w:rsidRPr="00E54D41">
        <w:rPr>
          <w:rFonts w:ascii="Times New Roman" w:hAnsi="Times New Roman" w:cs="Times New Roman"/>
          <w:sz w:val="28"/>
          <w:szCs w:val="28"/>
        </w:rPr>
        <w:t>;</w:t>
      </w:r>
    </w:p>
    <w:p w14:paraId="09BA5A5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Дополнительная информация» – при необходимости указываются дополнительные сведения.</w:t>
      </w:r>
    </w:p>
    <w:p w14:paraId="4D29883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51 «Всего» – указывается общая сумма строк по графам 6, 7, 8, 9, 11, 13 и 14.</w:t>
      </w:r>
    </w:p>
    <w:p w14:paraId="4D5B6512" w14:textId="77777777" w:rsidR="00375890" w:rsidRPr="00E977EB" w:rsidRDefault="00375890" w:rsidP="00375890">
      <w:pPr>
        <w:pStyle w:val="a3"/>
        <w:ind w:firstLine="709"/>
        <w:jc w:val="both"/>
        <w:rPr>
          <w:rFonts w:ascii="Times New Roman" w:hAnsi="Times New Roman" w:cs="Times New Roman"/>
          <w:sz w:val="28"/>
          <w:szCs w:val="28"/>
        </w:rPr>
      </w:pPr>
      <w:bookmarkStart w:id="18" w:name="z707"/>
      <w:r w:rsidRPr="00E977EB">
        <w:rPr>
          <w:rFonts w:ascii="Times New Roman" w:hAnsi="Times New Roman" w:cs="Times New Roman"/>
          <w:sz w:val="28"/>
          <w:szCs w:val="28"/>
        </w:rPr>
        <w:t>10. В разделе «Данные по алкогольной продукции» заполняются строки со следующими порядковыми номерами:</w:t>
      </w:r>
    </w:p>
    <w:p w14:paraId="46413B21" w14:textId="77777777" w:rsidR="00375890" w:rsidRPr="00E977EB" w:rsidRDefault="00375890" w:rsidP="00375890">
      <w:pPr>
        <w:pStyle w:val="a3"/>
        <w:ind w:firstLine="709"/>
        <w:jc w:val="both"/>
        <w:rPr>
          <w:rFonts w:ascii="Times New Roman" w:hAnsi="Times New Roman" w:cs="Times New Roman"/>
          <w:sz w:val="28"/>
          <w:szCs w:val="28"/>
        </w:rPr>
      </w:pPr>
      <w:bookmarkStart w:id="19" w:name="z708"/>
      <w:bookmarkEnd w:id="18"/>
      <w:r w:rsidRPr="00E977EB">
        <w:rPr>
          <w:rFonts w:ascii="Times New Roman" w:hAnsi="Times New Roman" w:cs="Times New Roman"/>
          <w:sz w:val="28"/>
          <w:szCs w:val="28"/>
        </w:rPr>
        <w:lastRenderedPageBreak/>
        <w:t xml:space="preserve">«52. Номер лицензии поставщика» (выбирается из списка, сформированного при введении данных, указанных в поле «ИИН/БИН» </w:t>
      </w:r>
      <w:r w:rsidRPr="00E977EB">
        <w:rPr>
          <w:rFonts w:ascii="Times New Roman" w:hAnsi="Times New Roman" w:cs="Times New Roman"/>
          <w:sz w:val="28"/>
          <w:szCs w:val="28"/>
        </w:rPr>
        <w:br/>
        <w:t>Раздела В);</w:t>
      </w:r>
    </w:p>
    <w:p w14:paraId="4F8647CA" w14:textId="77777777" w:rsidR="00375890" w:rsidRPr="00E977EB" w:rsidRDefault="00375890" w:rsidP="00375890">
      <w:pPr>
        <w:pStyle w:val="a3"/>
        <w:ind w:firstLine="709"/>
        <w:jc w:val="both"/>
        <w:rPr>
          <w:rFonts w:ascii="Times New Roman" w:hAnsi="Times New Roman" w:cs="Times New Roman"/>
          <w:sz w:val="28"/>
          <w:szCs w:val="28"/>
        </w:rPr>
      </w:pPr>
      <w:bookmarkStart w:id="20" w:name="z709"/>
      <w:bookmarkEnd w:id="19"/>
      <w:r w:rsidRPr="00E977EB">
        <w:rPr>
          <w:rFonts w:ascii="Times New Roman" w:hAnsi="Times New Roman" w:cs="Times New Roman"/>
          <w:sz w:val="28"/>
          <w:szCs w:val="28"/>
        </w:rPr>
        <w:t xml:space="preserve">«53. Адрес поставщика по лицензии» (выбирается из списка, сформированного при введении данных, указанных в поле «ИИН/БИН» </w:t>
      </w:r>
      <w:r w:rsidRPr="00E977EB">
        <w:rPr>
          <w:rFonts w:ascii="Times New Roman" w:hAnsi="Times New Roman" w:cs="Times New Roman"/>
          <w:sz w:val="28"/>
          <w:szCs w:val="28"/>
        </w:rPr>
        <w:br/>
        <w:t>Раздела В);</w:t>
      </w:r>
    </w:p>
    <w:p w14:paraId="6D7CF250" w14:textId="77777777" w:rsidR="00375890" w:rsidRPr="00E977EB" w:rsidRDefault="00375890" w:rsidP="00375890">
      <w:pPr>
        <w:pStyle w:val="a3"/>
        <w:ind w:firstLine="709"/>
        <w:jc w:val="both"/>
        <w:rPr>
          <w:rFonts w:ascii="Times New Roman" w:hAnsi="Times New Roman" w:cs="Times New Roman"/>
          <w:sz w:val="28"/>
          <w:szCs w:val="28"/>
        </w:rPr>
      </w:pPr>
      <w:bookmarkStart w:id="21" w:name="z710"/>
      <w:bookmarkEnd w:id="20"/>
      <w:r w:rsidRPr="00E977EB">
        <w:rPr>
          <w:rFonts w:ascii="Times New Roman" w:hAnsi="Times New Roman" w:cs="Times New Roman"/>
          <w:sz w:val="28"/>
          <w:szCs w:val="28"/>
        </w:rPr>
        <w:t>«54. Номер лицензии получателя» (выбирается из списка, сформированного при введении данных, указанных в поле «ИИН/БИН» Раздела С);</w:t>
      </w:r>
    </w:p>
    <w:p w14:paraId="6D68D069" w14:textId="77777777" w:rsidR="00375890" w:rsidRPr="00E977EB" w:rsidRDefault="00375890" w:rsidP="00375890">
      <w:pPr>
        <w:pStyle w:val="a3"/>
        <w:ind w:firstLine="709"/>
        <w:jc w:val="both"/>
        <w:rPr>
          <w:rFonts w:ascii="Times New Roman" w:hAnsi="Times New Roman" w:cs="Times New Roman"/>
          <w:sz w:val="28"/>
          <w:szCs w:val="28"/>
        </w:rPr>
      </w:pPr>
      <w:bookmarkStart w:id="22" w:name="z711"/>
      <w:bookmarkEnd w:id="21"/>
      <w:r w:rsidRPr="00E977EB">
        <w:rPr>
          <w:rFonts w:ascii="Times New Roman" w:hAnsi="Times New Roman" w:cs="Times New Roman"/>
          <w:sz w:val="28"/>
          <w:szCs w:val="28"/>
        </w:rPr>
        <w:t xml:space="preserve">«55. Адрес получателя по лицензии» (выбирается из списка, сформированного при введении данных, указанных в поле «ИИН/БИН» </w:t>
      </w:r>
      <w:r w:rsidRPr="00E977EB">
        <w:rPr>
          <w:rFonts w:ascii="Times New Roman" w:hAnsi="Times New Roman" w:cs="Times New Roman"/>
          <w:sz w:val="28"/>
          <w:szCs w:val="28"/>
        </w:rPr>
        <w:br/>
        <w:t>Раздела С).</w:t>
      </w:r>
    </w:p>
    <w:p w14:paraId="691034F8" w14:textId="77777777" w:rsidR="00375890" w:rsidRPr="00E977EB" w:rsidRDefault="00375890" w:rsidP="00375890">
      <w:pPr>
        <w:pStyle w:val="a3"/>
        <w:ind w:firstLine="709"/>
        <w:jc w:val="both"/>
        <w:rPr>
          <w:rFonts w:ascii="Times New Roman" w:hAnsi="Times New Roman" w:cs="Times New Roman"/>
          <w:sz w:val="28"/>
          <w:szCs w:val="28"/>
        </w:rPr>
      </w:pPr>
      <w:bookmarkStart w:id="23" w:name="z712"/>
      <w:bookmarkEnd w:id="22"/>
      <w:r w:rsidRPr="00E977EB">
        <w:rPr>
          <w:rFonts w:ascii="Times New Roman" w:hAnsi="Times New Roman" w:cs="Times New Roman"/>
          <w:sz w:val="28"/>
          <w:szCs w:val="28"/>
        </w:rPr>
        <w:t>11. В разделе G2 «Этиловый спирт» заполняются графы со следующими данными:</w:t>
      </w:r>
    </w:p>
    <w:bookmarkEnd w:id="23"/>
    <w:p w14:paraId="2DCCEC6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56, «Код операции» (выбирается из справочника ИС ЭСФ):</w:t>
      </w:r>
    </w:p>
    <w:p w14:paraId="299705B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21C3EBF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 Признак происхождения товара» (выбирается из справочника);</w:t>
      </w:r>
    </w:p>
    <w:p w14:paraId="7440476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ПИН-код» (выбирается из справочника ПИН-кодов);</w:t>
      </w:r>
    </w:p>
    <w:p w14:paraId="61014BF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«4 Вид, наименование этилового спирта» (проставляется автоматически </w:t>
      </w:r>
      <w:r w:rsidRPr="00E977EB">
        <w:rPr>
          <w:rFonts w:ascii="Times New Roman" w:hAnsi="Times New Roman" w:cs="Times New Roman"/>
          <w:sz w:val="28"/>
          <w:szCs w:val="28"/>
        </w:rPr>
        <w:br/>
        <w:t>ИС ЭСФ при введении ПИН-кода);</w:t>
      </w:r>
    </w:p>
    <w:p w14:paraId="09CBDFB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Код товара (ТН ВЭД ЕАЭС)»;</w:t>
      </w:r>
    </w:p>
    <w:p w14:paraId="6D52C7B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Количество (в литрах)»;</w:t>
      </w:r>
    </w:p>
    <w:p w14:paraId="1BC4E64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Вес нетто» – указывается в килограммах, при ввозе/вывозе товаров в рамках ЕАЭС;</w:t>
      </w:r>
    </w:p>
    <w:p w14:paraId="6BC375E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Цена за литр» – указывается в тенге, при ввозе товаров на территорию Республики Казахстан в валюте, указанной в счет-фактуре (инвойсу), при их отсутствии – по документу, подтверждающему совершение внешнеэкономической сделки;</w:t>
      </w:r>
    </w:p>
    <w:p w14:paraId="448E202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Стоимость товара без косвенных налогов» – указывается стоимость всего количества (объема) товаров без учета НДС и акциза;</w:t>
      </w:r>
    </w:p>
    <w:p w14:paraId="1B73D20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Крепость (% – процентное содержание спирта)»;</w:t>
      </w:r>
    </w:p>
    <w:p w14:paraId="454D454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4067ED3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Сумма акциза» – указывается сумма акциза, исчисленная в соответствии с налоговым законодательством Республики Казахстан (данное поле не обязательно к заполнению);</w:t>
      </w:r>
    </w:p>
    <w:p w14:paraId="6E034B5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0F6D261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Сумма НДС» – указывается сумма НДС, исчисленная в соответствии с налоговым законодательством Республики Казахстан;</w:t>
      </w:r>
    </w:p>
    <w:p w14:paraId="695AF4B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«15. Общая стоимость товара с косвенными налогами» – указывается стоимость всего количества (объема) товаров с учетом НДС и акциза;</w:t>
      </w:r>
    </w:p>
    <w:p w14:paraId="616B827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Идентификатор товара в ИС ЭСФ»;</w:t>
      </w:r>
    </w:p>
    <w:p w14:paraId="747A36C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0F95293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64A3158E" w14:textId="77777777" w:rsidR="00E54D41" w:rsidRPr="00E977EB" w:rsidRDefault="00375890" w:rsidP="00E54D41">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«19. Код товара» – </w:t>
      </w:r>
      <w:r w:rsidR="00E54D41" w:rsidRPr="00E54D41">
        <w:rPr>
          <w:rFonts w:ascii="Times New Roman" w:hAnsi="Times New Roman" w:cs="Times New Roman"/>
          <w:sz w:val="28"/>
          <w:szCs w:val="28"/>
        </w:rPr>
        <w:t>указывается GTIN (</w:t>
      </w:r>
      <w:proofErr w:type="spellStart"/>
      <w:r w:rsidR="00E54D41" w:rsidRPr="00E54D41">
        <w:rPr>
          <w:rFonts w:ascii="Times New Roman" w:hAnsi="Times New Roman" w:cs="Times New Roman"/>
          <w:sz w:val="28"/>
          <w:szCs w:val="28"/>
        </w:rPr>
        <w:t>Global</w:t>
      </w:r>
      <w:proofErr w:type="spellEnd"/>
      <w:r w:rsidR="00E54D41" w:rsidRPr="00E54D41">
        <w:rPr>
          <w:rFonts w:ascii="Times New Roman" w:hAnsi="Times New Roman" w:cs="Times New Roman"/>
          <w:sz w:val="28"/>
          <w:szCs w:val="28"/>
        </w:rPr>
        <w:t xml:space="preserve"> </w:t>
      </w:r>
      <w:proofErr w:type="spellStart"/>
      <w:r w:rsidR="00E54D41" w:rsidRPr="00E54D41">
        <w:rPr>
          <w:rFonts w:ascii="Times New Roman" w:hAnsi="Times New Roman" w:cs="Times New Roman"/>
          <w:sz w:val="28"/>
          <w:szCs w:val="28"/>
        </w:rPr>
        <w:t>Trade</w:t>
      </w:r>
      <w:proofErr w:type="spellEnd"/>
      <w:r w:rsidR="00E54D41" w:rsidRPr="00E54D41">
        <w:rPr>
          <w:rFonts w:ascii="Times New Roman" w:hAnsi="Times New Roman" w:cs="Times New Roman"/>
          <w:sz w:val="28"/>
          <w:szCs w:val="28"/>
        </w:rPr>
        <w:t xml:space="preserve"> </w:t>
      </w:r>
      <w:proofErr w:type="spellStart"/>
      <w:r w:rsidR="00E54D41" w:rsidRPr="00E54D41">
        <w:rPr>
          <w:rFonts w:ascii="Times New Roman" w:hAnsi="Times New Roman" w:cs="Times New Roman"/>
          <w:sz w:val="28"/>
          <w:szCs w:val="28"/>
        </w:rPr>
        <w:t>Item</w:t>
      </w:r>
      <w:proofErr w:type="spellEnd"/>
      <w:r w:rsidR="00E54D41" w:rsidRPr="00E54D41">
        <w:rPr>
          <w:rFonts w:ascii="Times New Roman" w:hAnsi="Times New Roman" w:cs="Times New Roman"/>
          <w:sz w:val="28"/>
          <w:szCs w:val="28"/>
        </w:rPr>
        <w:t xml:space="preserve"> </w:t>
      </w:r>
      <w:proofErr w:type="spellStart"/>
      <w:r w:rsidR="00E54D41" w:rsidRPr="00E54D41">
        <w:rPr>
          <w:rFonts w:ascii="Times New Roman" w:hAnsi="Times New Roman" w:cs="Times New Roman"/>
          <w:sz w:val="28"/>
          <w:szCs w:val="28"/>
        </w:rPr>
        <w:t>Number</w:t>
      </w:r>
      <w:proofErr w:type="spellEnd"/>
      <w:r w:rsidR="00E54D41" w:rsidRPr="00E54D41">
        <w:rPr>
          <w:rFonts w:ascii="Times New Roman" w:hAnsi="Times New Roman" w:cs="Times New Roman"/>
          <w:sz w:val="28"/>
          <w:szCs w:val="28"/>
        </w:rPr>
        <w:t>) или код товара в соответствии с Национальным каталогом товаров (заполняется в случаях, предусмотренных Законом Республики Казахстан «О регулировании торговой деятельности);</w:t>
      </w:r>
    </w:p>
    <w:p w14:paraId="6631401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Дополнительная информация».</w:t>
      </w:r>
    </w:p>
    <w:p w14:paraId="0A73E9E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57 «Всего» указывается общая сумма строк по графам 6, 7, 8, 9, 12, 14 и 15.</w:t>
      </w:r>
    </w:p>
    <w:p w14:paraId="1BE103F5" w14:textId="77777777" w:rsidR="00375890" w:rsidRPr="00E977EB" w:rsidRDefault="00375890" w:rsidP="00375890">
      <w:pPr>
        <w:pStyle w:val="a3"/>
        <w:ind w:firstLine="709"/>
        <w:jc w:val="both"/>
        <w:rPr>
          <w:rFonts w:ascii="Times New Roman" w:hAnsi="Times New Roman" w:cs="Times New Roman"/>
          <w:sz w:val="28"/>
          <w:szCs w:val="28"/>
        </w:rPr>
      </w:pPr>
      <w:bookmarkStart w:id="24" w:name="z734"/>
      <w:r w:rsidRPr="00E977EB">
        <w:rPr>
          <w:rFonts w:ascii="Times New Roman" w:hAnsi="Times New Roman" w:cs="Times New Roman"/>
          <w:sz w:val="28"/>
          <w:szCs w:val="28"/>
        </w:rPr>
        <w:t xml:space="preserve">12. В разделе G3 «Вино наливом» заполняются графы со следующими данными: </w:t>
      </w:r>
    </w:p>
    <w:bookmarkEnd w:id="24"/>
    <w:p w14:paraId="22619AF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1582716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 Признак происхождения товара» (выбирается из справочника); </w:t>
      </w:r>
    </w:p>
    <w:p w14:paraId="4844A84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ПИН-код» (выбирается из справочника ПИН-кодов);</w:t>
      </w:r>
    </w:p>
    <w:p w14:paraId="0CF85FF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«4. Вид, наименование вина наливом» (проставляется автоматически </w:t>
      </w:r>
      <w:r w:rsidRPr="00E977EB">
        <w:rPr>
          <w:rFonts w:ascii="Times New Roman" w:hAnsi="Times New Roman" w:cs="Times New Roman"/>
          <w:sz w:val="28"/>
          <w:szCs w:val="28"/>
        </w:rPr>
        <w:br/>
        <w:t>ИС ЭСФ при введении ПИН-кода);</w:t>
      </w:r>
    </w:p>
    <w:p w14:paraId="2F858A9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Код товара (ТН ВЭД ЕАЭС)»;</w:t>
      </w:r>
    </w:p>
    <w:p w14:paraId="3122041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Количество (объем)»;</w:t>
      </w:r>
    </w:p>
    <w:p w14:paraId="0102D1C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Вес нетто» – указывается в килограммах, при ввозе/вывозе товаров в рамках ЕАЭС;</w:t>
      </w:r>
    </w:p>
    <w:p w14:paraId="64366B5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Цена за единицу товара» – указывается в тенге, при ввозе товаров на территорию Республики Казахстан в валюте, указанной в счет-фактуре (инвойсу), при их отсутствии по документу, подтверждающему совершение внешнеэкономической сделки;</w:t>
      </w:r>
    </w:p>
    <w:p w14:paraId="16C12E0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Стоимость товара без косвенных налогов» – указывается стоимость всего количества (объема) товаров без учета НДС и акциза;</w:t>
      </w:r>
    </w:p>
    <w:p w14:paraId="0C1032D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647B299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Сумма акциза» – указывается сумма акциза, исчисленная в соответствии с налоговым законодательством Республики Казахстан;</w:t>
      </w:r>
    </w:p>
    <w:p w14:paraId="63F7444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2002F0A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«13. Сумма НДС» – указывается сумма НДС, исчисленная в соответствии с налоговым законодательством Республики Казахстан;</w:t>
      </w:r>
    </w:p>
    <w:p w14:paraId="2BD7B5A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Общая стоимость товара с косвенными налогами» – указывается стоимость всего количества (объема) товаров с учетом НДС и акциза;</w:t>
      </w:r>
    </w:p>
    <w:p w14:paraId="0D607FD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Идентификатор товара в ИС ЭСФ»;</w:t>
      </w:r>
    </w:p>
    <w:p w14:paraId="4A1623F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 подтверждающих происхождение товара;</w:t>
      </w:r>
    </w:p>
    <w:p w14:paraId="4E6E9D0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048B481A" w14:textId="21C0C41D"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Код товара» – указывается GTIN или код товара в соответствии с Национальным каталогом товаров</w:t>
      </w:r>
      <w:r w:rsidR="00360F81">
        <w:rPr>
          <w:rFonts w:ascii="Times New Roman" w:hAnsi="Times New Roman" w:cs="Times New Roman"/>
          <w:sz w:val="28"/>
          <w:szCs w:val="28"/>
        </w:rPr>
        <w:t xml:space="preserve"> (заполняется в случаях, предусмотренных Законом Республики Казахстан «О регулировании торговой деятельности)</w:t>
      </w:r>
      <w:r w:rsidRPr="00E977EB">
        <w:rPr>
          <w:rFonts w:ascii="Times New Roman" w:hAnsi="Times New Roman" w:cs="Times New Roman"/>
          <w:sz w:val="28"/>
          <w:szCs w:val="28"/>
        </w:rPr>
        <w:t>;</w:t>
      </w:r>
    </w:p>
    <w:p w14:paraId="6E59BB2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Дополнительная информация».</w:t>
      </w:r>
    </w:p>
    <w:p w14:paraId="036D995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58. «Всего» указывается общая сумма строк по графам 6, 7, 8, 9, 11, 13 и 14.</w:t>
      </w:r>
    </w:p>
    <w:p w14:paraId="1EA168AB" w14:textId="77777777" w:rsidR="00375890" w:rsidRPr="00E977EB" w:rsidRDefault="00375890" w:rsidP="00375890">
      <w:pPr>
        <w:pStyle w:val="a3"/>
        <w:ind w:firstLine="709"/>
        <w:jc w:val="both"/>
        <w:rPr>
          <w:rFonts w:ascii="Times New Roman" w:hAnsi="Times New Roman" w:cs="Times New Roman"/>
          <w:sz w:val="28"/>
          <w:szCs w:val="28"/>
        </w:rPr>
      </w:pPr>
      <w:bookmarkStart w:id="25" w:name="z754"/>
      <w:r w:rsidRPr="00E977EB">
        <w:rPr>
          <w:rFonts w:ascii="Times New Roman" w:hAnsi="Times New Roman" w:cs="Times New Roman"/>
          <w:sz w:val="28"/>
          <w:szCs w:val="28"/>
        </w:rPr>
        <w:t>13. В разделе G4 «Пивоваренная продукция» заполняются графы со следующими данными:</w:t>
      </w:r>
    </w:p>
    <w:bookmarkEnd w:id="25"/>
    <w:p w14:paraId="3139207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59 «Код операции» (выбирается из справочника):</w:t>
      </w:r>
    </w:p>
    <w:p w14:paraId="779F65D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39130FE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 Признак происхождения товара»;</w:t>
      </w:r>
    </w:p>
    <w:p w14:paraId="2B55AAE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Наименование пивоваренной продукции»;</w:t>
      </w:r>
    </w:p>
    <w:p w14:paraId="108AD45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Вид продукции»;</w:t>
      </w:r>
    </w:p>
    <w:p w14:paraId="3900AE5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Код товара (ТН ВЭД ЕАЭС)»;</w:t>
      </w:r>
    </w:p>
    <w:p w14:paraId="6A2D74A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Единица измерения»;</w:t>
      </w:r>
    </w:p>
    <w:p w14:paraId="6CE03EB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Емкость тары (в литрах)»;</w:t>
      </w:r>
    </w:p>
    <w:p w14:paraId="71D2165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«8. Количество (бутылок, банок, </w:t>
      </w:r>
      <w:proofErr w:type="spellStart"/>
      <w:r w:rsidRPr="00E977EB">
        <w:rPr>
          <w:rFonts w:ascii="Times New Roman" w:hAnsi="Times New Roman" w:cs="Times New Roman"/>
          <w:sz w:val="28"/>
          <w:szCs w:val="28"/>
        </w:rPr>
        <w:t>кег</w:t>
      </w:r>
      <w:proofErr w:type="spellEnd"/>
      <w:r w:rsidRPr="00E977EB">
        <w:rPr>
          <w:rFonts w:ascii="Times New Roman" w:hAnsi="Times New Roman" w:cs="Times New Roman"/>
          <w:sz w:val="28"/>
          <w:szCs w:val="28"/>
        </w:rPr>
        <w:t>, упаковок в штуках)»;</w:t>
      </w:r>
    </w:p>
    <w:p w14:paraId="23AF11B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Количество (бутылок, банок) в упаковке»;</w:t>
      </w:r>
    </w:p>
    <w:p w14:paraId="0E488AA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Количество (в литрах)»;</w:t>
      </w:r>
    </w:p>
    <w:p w14:paraId="0FFC005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Вес нетто» – указывается в килограммах, при ввозе/вывозе товаров в рамках ЕАЭС;</w:t>
      </w:r>
    </w:p>
    <w:p w14:paraId="51A5AAA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«12. Цена за единицу товара» – указывается цена одной емкости, бутылки, банки, </w:t>
      </w:r>
      <w:proofErr w:type="spellStart"/>
      <w:r w:rsidRPr="00E977EB">
        <w:rPr>
          <w:rFonts w:ascii="Times New Roman" w:hAnsi="Times New Roman" w:cs="Times New Roman"/>
          <w:sz w:val="28"/>
          <w:szCs w:val="28"/>
        </w:rPr>
        <w:t>кег</w:t>
      </w:r>
      <w:proofErr w:type="spellEnd"/>
      <w:r w:rsidRPr="00E977EB">
        <w:rPr>
          <w:rFonts w:ascii="Times New Roman" w:hAnsi="Times New Roman" w:cs="Times New Roman"/>
          <w:sz w:val="28"/>
          <w:szCs w:val="28"/>
        </w:rPr>
        <w:t>-бочки для пивоваренной продукции (указывается в тенге), которая вводится поставщиком (при ввозе товаров на территорию Республики Казахстан в валюте, указанной в счет-фактуре (инвойсу), при их отсутствии цена указывается по документу, подтверждающему совершение внешнеэкономической сделки, которая вводится получателем);</w:t>
      </w:r>
    </w:p>
    <w:p w14:paraId="5B90801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Стоимость товара без косвенных налогов» – указывается стоимость всего количества (объема) товаров без учета НДС и акциза;</w:t>
      </w:r>
    </w:p>
    <w:p w14:paraId="518FC24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«14.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131C432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Сумма акциза» – указывается сумма акциза, исчисленная в соответствии с налоговым законодательством Республики Казахстан;</w:t>
      </w:r>
    </w:p>
    <w:p w14:paraId="3E482B1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71A9227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Сумма НДС» – указывается сумма НДС, исчисленная в соответствии с налоговым законодательством Республики Казахстан;</w:t>
      </w:r>
    </w:p>
    <w:p w14:paraId="009BE94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Общая стоимость товара с косвенными налогами» – указывается стоимость всего количества (объема) товаров с учетом НДС и акциза;</w:t>
      </w:r>
    </w:p>
    <w:p w14:paraId="7852001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Идентификатор товара в ИС ЭСФ»;</w:t>
      </w:r>
    </w:p>
    <w:p w14:paraId="7CDB743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0A07186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«21.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4D403C4D" w14:textId="02A3701D"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«22. Код товара» – указывается GTIN или код товара в соответствии с Национальным каталогом товаров</w:t>
      </w:r>
      <w:r w:rsidR="00360F81">
        <w:rPr>
          <w:rFonts w:ascii="Times New Roman" w:hAnsi="Times New Roman" w:cs="Times New Roman"/>
          <w:sz w:val="28"/>
          <w:szCs w:val="28"/>
        </w:rPr>
        <w:t xml:space="preserve"> (заполняется в случаях, предусмотренных Законом Республики Казахстан «О регулировании торговой деятельности)</w:t>
      </w:r>
      <w:r w:rsidRPr="00E977EB">
        <w:rPr>
          <w:rFonts w:ascii="Times New Roman" w:hAnsi="Times New Roman" w:cs="Times New Roman"/>
          <w:sz w:val="28"/>
          <w:szCs w:val="28"/>
        </w:rPr>
        <w:t>;</w:t>
      </w:r>
    </w:p>
    <w:p w14:paraId="34562CB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«23. Дополнительная информация».</w:t>
      </w:r>
    </w:p>
    <w:p w14:paraId="68FF358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60 «Всего» указывается общая сумма строк по графам 7, 8, 9, 10, 11, 12, 13, 15, 17 и 18.</w:t>
      </w:r>
    </w:p>
    <w:p w14:paraId="21B5B1AC" w14:textId="77777777" w:rsidR="00375890" w:rsidRPr="00E977EB" w:rsidRDefault="00375890" w:rsidP="00375890">
      <w:pPr>
        <w:pStyle w:val="a3"/>
        <w:ind w:firstLine="709"/>
        <w:jc w:val="both"/>
        <w:rPr>
          <w:rFonts w:ascii="Times New Roman" w:hAnsi="Times New Roman" w:cs="Times New Roman"/>
          <w:sz w:val="28"/>
          <w:szCs w:val="28"/>
        </w:rPr>
      </w:pPr>
      <w:bookmarkStart w:id="26" w:name="z778"/>
      <w:r w:rsidRPr="00E977EB">
        <w:rPr>
          <w:rFonts w:ascii="Times New Roman" w:hAnsi="Times New Roman" w:cs="Times New Roman"/>
          <w:sz w:val="28"/>
          <w:szCs w:val="28"/>
        </w:rPr>
        <w:t>14. В разделе G5 «Алкогольная продукция (кроме пивоваренной продукции)» заполняются графы со следующими данными:</w:t>
      </w:r>
    </w:p>
    <w:bookmarkEnd w:id="26"/>
    <w:p w14:paraId="526DD25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61 «Код операции» (выбирается из справочника):</w:t>
      </w:r>
    </w:p>
    <w:p w14:paraId="5A2B896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5342416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 Признак происхождения товара» (выбирается из справочника); </w:t>
      </w:r>
    </w:p>
    <w:p w14:paraId="2FD3ED3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ПИН-код» (выбирается из справочника ПИН-кодов);</w:t>
      </w:r>
    </w:p>
    <w:p w14:paraId="7040979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Наименование товаров» (проставляется автоматически ИС ЭСФ при введении ПИН-кода);</w:t>
      </w:r>
    </w:p>
    <w:p w14:paraId="7905888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«5. </w:t>
      </w:r>
      <w:bookmarkStart w:id="27" w:name="_GoBack"/>
      <w:r w:rsidRPr="00E977EB">
        <w:rPr>
          <w:rFonts w:ascii="Times New Roman" w:hAnsi="Times New Roman" w:cs="Times New Roman"/>
          <w:sz w:val="28"/>
          <w:szCs w:val="28"/>
        </w:rPr>
        <w:t>Код това</w:t>
      </w:r>
      <w:bookmarkEnd w:id="27"/>
      <w:r w:rsidRPr="00E977EB">
        <w:rPr>
          <w:rFonts w:ascii="Times New Roman" w:hAnsi="Times New Roman" w:cs="Times New Roman"/>
          <w:sz w:val="28"/>
          <w:szCs w:val="28"/>
        </w:rPr>
        <w:t>ра (ТН ВЭД ЕАЭС)»;</w:t>
      </w:r>
    </w:p>
    <w:p w14:paraId="64536DE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Вид продукции» (проставляется автоматически ИС ЭСФ при введении ПИН-кода);</w:t>
      </w:r>
    </w:p>
    <w:p w14:paraId="6FABD5B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Емкость тары (в литрах)» (проставляется автоматически ИС ЭСФ при введении ПИН-кода);</w:t>
      </w:r>
    </w:p>
    <w:p w14:paraId="2E329A0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Количество (бутылок, банок)»;</w:t>
      </w:r>
    </w:p>
    <w:p w14:paraId="664CFD8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Количество (в литрах)»;</w:t>
      </w:r>
    </w:p>
    <w:p w14:paraId="32A5FF5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«10. Вес нетто» – указывается в килограммах, при ввозе/вывозе товаров в рамках ЕАЭС;</w:t>
      </w:r>
    </w:p>
    <w:p w14:paraId="2541F01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Цена за единицу товара» – указывается цена одной бутылки в тенге, которая вводится поставщиком (при ввозе товаров на территорию Республики Казахстан в валюте, указанной в счет-фактуре (инвойсу), при их отсутствии цена указывается по документу, подтверждающему совершение внешнеэкономической сделки, которая вводится получателем);</w:t>
      </w:r>
    </w:p>
    <w:p w14:paraId="6DA49EB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Стоимость товара без косвенных налогов» – указывается стоимость всего количества (объема) товаров без учета НДС и акциза;</w:t>
      </w:r>
    </w:p>
    <w:p w14:paraId="5F6A803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Крепость (% - процентное содержание спирта)»;</w:t>
      </w:r>
    </w:p>
    <w:p w14:paraId="13C5A9C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211005E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Сумма акциза» – указывается сумма акциза, исчисленная в соответствии с налоговым законодательством Республики Казахстан;</w:t>
      </w:r>
    </w:p>
    <w:p w14:paraId="7EC0108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2946735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Сумма НДС» – указывается сумма НДС, исчисленная в соответствии с налоговым законодательством Республики Казахстан;</w:t>
      </w:r>
    </w:p>
    <w:p w14:paraId="0EC4A7B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Общая стоимость товара с косвенными налогами» – указывается стоимость всего количества (объема) товаров с учетом НДС и акциза;</w:t>
      </w:r>
    </w:p>
    <w:p w14:paraId="296273F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Идентификатор товара в ИС ЭСФ»;</w:t>
      </w:r>
    </w:p>
    <w:p w14:paraId="4107A0D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5CB18D2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«21.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2281DEFA" w14:textId="6337C37F"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«22. Код товара» – указывается GTIN или код товара в соответствии с Национальным каталогом товаров</w:t>
      </w:r>
      <w:r w:rsidR="00360F81">
        <w:rPr>
          <w:rFonts w:ascii="Times New Roman" w:hAnsi="Times New Roman" w:cs="Times New Roman"/>
          <w:sz w:val="28"/>
          <w:szCs w:val="28"/>
        </w:rPr>
        <w:t xml:space="preserve"> (заполняется в случаях, предусмотренных Законом Республики Казахстан «О регулировании торговой деятельности)</w:t>
      </w:r>
      <w:r w:rsidRPr="00E977EB">
        <w:rPr>
          <w:rFonts w:ascii="Times New Roman" w:hAnsi="Times New Roman" w:cs="Times New Roman"/>
          <w:sz w:val="28"/>
          <w:szCs w:val="28"/>
        </w:rPr>
        <w:t>;</w:t>
      </w:r>
    </w:p>
    <w:p w14:paraId="6B53D85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«23. Дополнительная информация».</w:t>
      </w:r>
    </w:p>
    <w:p w14:paraId="0A9E577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62 «Всего» указывается общая сумма строк по графам 7, 8, 9, 10, 11, 12, 15, 17 и 18.</w:t>
      </w:r>
    </w:p>
    <w:p w14:paraId="778D76EB" w14:textId="77777777" w:rsidR="00375890" w:rsidRPr="00E977EB" w:rsidRDefault="00375890" w:rsidP="00375890">
      <w:pPr>
        <w:pStyle w:val="a3"/>
        <w:ind w:firstLine="709"/>
        <w:jc w:val="both"/>
        <w:rPr>
          <w:rFonts w:ascii="Times New Roman" w:hAnsi="Times New Roman" w:cs="Times New Roman"/>
          <w:sz w:val="28"/>
          <w:szCs w:val="28"/>
        </w:rPr>
      </w:pPr>
      <w:bookmarkStart w:id="28" w:name="z803"/>
      <w:r w:rsidRPr="00E977EB">
        <w:rPr>
          <w:rFonts w:ascii="Times New Roman" w:hAnsi="Times New Roman" w:cs="Times New Roman"/>
          <w:sz w:val="28"/>
          <w:szCs w:val="28"/>
        </w:rPr>
        <w:t>15. В разделе G6 «Данные по отдельным видам нефтепродуктов» заполняются строки и графы со следующими данными:</w:t>
      </w:r>
    </w:p>
    <w:bookmarkEnd w:id="28"/>
    <w:p w14:paraId="091812A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«63. Код операции» (выбирается из справочника);</w:t>
      </w:r>
    </w:p>
    <w:p w14:paraId="7B905F1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«64. Тип поставщика» (выбирается один из типов поставщика из отображаемого списка);</w:t>
      </w:r>
    </w:p>
    <w:p w14:paraId="6C9DE28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«65. Код ОГД адреса отправки/отгрузки»;</w:t>
      </w:r>
    </w:p>
    <w:p w14:paraId="000947B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«66. Код ОГД адреса доставки/поставки»;</w:t>
      </w:r>
    </w:p>
    <w:p w14:paraId="7F11012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 Порядковый номер» – указываются порядковые номера по каждому наименованию товаров;</w:t>
      </w:r>
    </w:p>
    <w:p w14:paraId="4A65646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 Признак происхождения товара» (выбирается из справочника); </w:t>
      </w:r>
    </w:p>
    <w:p w14:paraId="2EC965A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ПИН-код» (выбирается из справочника ПИН-кодов);</w:t>
      </w:r>
    </w:p>
    <w:p w14:paraId="7F4DDE9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Вид, марка нефтепродукта»;</w:t>
      </w:r>
    </w:p>
    <w:p w14:paraId="6961D4D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Код товара (ТН ВЭД ЕАЭС)»;</w:t>
      </w:r>
    </w:p>
    <w:p w14:paraId="692E678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Единица измерения товара (тонны, литры)»;</w:t>
      </w:r>
    </w:p>
    <w:p w14:paraId="3445E3A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Количество товара в тоннах, (в литрах для розницы)»;</w:t>
      </w:r>
    </w:p>
    <w:p w14:paraId="783B806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Вес нетто» – указывается в килограммах, при ввозе/вывозе товаров в рамках ЕАЭС;</w:t>
      </w:r>
    </w:p>
    <w:p w14:paraId="1DBA614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Цена за единицу измерения товара» – указывается цена товара за единицу измерения по договору (контракту) (данное поле не обязательно к заполнению, за исключением случаев ввоза товаров с территории государств-членов ЕАЭС);</w:t>
      </w:r>
    </w:p>
    <w:p w14:paraId="1233144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Стоимость товара без косвенных налогов» – указывается стоимость всего количества (объема) товаров без учета НДС и акциза (данное поле не обязательно к заполнению, за исключением случаев ввоза товаров с территории государств-членов ЕАЭС);</w:t>
      </w:r>
    </w:p>
    <w:p w14:paraId="4C9C8FD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2D47654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Сумма акциза» – указывается сумма акциза, исчисленная в соответствии с налоговым законодательством Республики Казахстан;</w:t>
      </w:r>
    </w:p>
    <w:p w14:paraId="2706234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3184084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Сумма НДС» – указывается сумма НДС, исчисленная в соответствии с налоговым законодательством Республики Казахстан;</w:t>
      </w:r>
    </w:p>
    <w:p w14:paraId="313E491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Общая стоимость товара с косвенными налогами» – указывается стоимость всего количества (объема) товаров с учетом НДС и акциза;</w:t>
      </w:r>
    </w:p>
    <w:p w14:paraId="3D869AC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Идентификатор товара в ИС ЭСФ»;</w:t>
      </w:r>
    </w:p>
    <w:p w14:paraId="6FED5AB9"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7FBE6A8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4708EE71" w14:textId="65B8A80D"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Код товара» – указывается GTIN или код товара в соответствии с Национальным каталогом товаров</w:t>
      </w:r>
      <w:r w:rsidR="00360F81">
        <w:rPr>
          <w:rFonts w:ascii="Times New Roman" w:hAnsi="Times New Roman" w:cs="Times New Roman"/>
          <w:sz w:val="28"/>
          <w:szCs w:val="28"/>
        </w:rPr>
        <w:t xml:space="preserve"> (заполняется в случаях, предусмотренных Законом Республики Казахстан «О регулировании торговой деятельности)</w:t>
      </w:r>
      <w:r w:rsidRPr="00E977EB">
        <w:rPr>
          <w:rFonts w:ascii="Times New Roman" w:hAnsi="Times New Roman" w:cs="Times New Roman"/>
          <w:sz w:val="28"/>
          <w:szCs w:val="28"/>
        </w:rPr>
        <w:t>;</w:t>
      </w:r>
    </w:p>
    <w:p w14:paraId="3CB0509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Дополнительная информация».</w:t>
      </w:r>
    </w:p>
    <w:p w14:paraId="530FE3F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В строке, порядковый номер, 67 «Всего» указывается общая сумма строк по графам 7, 8, 9, 10, 12, 14 и 15.</w:t>
      </w:r>
    </w:p>
    <w:p w14:paraId="23A9E017" w14:textId="77777777" w:rsidR="00375890" w:rsidRPr="00E977EB" w:rsidRDefault="00375890" w:rsidP="00375890">
      <w:pPr>
        <w:pStyle w:val="a3"/>
        <w:ind w:firstLine="709"/>
        <w:jc w:val="both"/>
        <w:rPr>
          <w:rFonts w:ascii="Times New Roman" w:hAnsi="Times New Roman" w:cs="Times New Roman"/>
          <w:sz w:val="28"/>
          <w:szCs w:val="28"/>
        </w:rPr>
      </w:pPr>
      <w:bookmarkStart w:id="29" w:name="z827"/>
      <w:r w:rsidRPr="00E977EB">
        <w:rPr>
          <w:rFonts w:ascii="Times New Roman" w:hAnsi="Times New Roman" w:cs="Times New Roman"/>
          <w:sz w:val="28"/>
          <w:szCs w:val="28"/>
        </w:rPr>
        <w:t xml:space="preserve">16. В разделе G7 «Данные по </w:t>
      </w:r>
      <w:proofErr w:type="spellStart"/>
      <w:r w:rsidRPr="00E977EB">
        <w:rPr>
          <w:rFonts w:ascii="Times New Roman" w:hAnsi="Times New Roman" w:cs="Times New Roman"/>
          <w:sz w:val="28"/>
          <w:szCs w:val="28"/>
        </w:rPr>
        <w:t>биотопливу</w:t>
      </w:r>
      <w:proofErr w:type="spellEnd"/>
      <w:r w:rsidRPr="00E977EB">
        <w:rPr>
          <w:rFonts w:ascii="Times New Roman" w:hAnsi="Times New Roman" w:cs="Times New Roman"/>
          <w:sz w:val="28"/>
          <w:szCs w:val="28"/>
        </w:rPr>
        <w:t>» заполняются строки и графы со следующими данными:</w:t>
      </w:r>
    </w:p>
    <w:bookmarkEnd w:id="29"/>
    <w:p w14:paraId="470685E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«68. Код операции» (выбирается из справочника);</w:t>
      </w:r>
    </w:p>
    <w:p w14:paraId="604BEDE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«69. Тип поставщика» (выбирается один из типов поставщика из отображаемого списка);</w:t>
      </w:r>
    </w:p>
    <w:p w14:paraId="5BF34C0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«70. Код ОГД адреса отправки/отгрузки»;</w:t>
      </w:r>
    </w:p>
    <w:p w14:paraId="1FB790F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«71. Код ОГД адреса доставки/поставки»;</w:t>
      </w:r>
    </w:p>
    <w:p w14:paraId="60411BF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3CDA8A1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 Признак происхождения товара» (выбирается из справочника); </w:t>
      </w:r>
    </w:p>
    <w:p w14:paraId="26F0EA3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«3. Наименование </w:t>
      </w:r>
      <w:proofErr w:type="spellStart"/>
      <w:r w:rsidRPr="00E977EB">
        <w:rPr>
          <w:rFonts w:ascii="Times New Roman" w:hAnsi="Times New Roman" w:cs="Times New Roman"/>
          <w:sz w:val="28"/>
          <w:szCs w:val="28"/>
        </w:rPr>
        <w:t>биотоплива</w:t>
      </w:r>
      <w:proofErr w:type="spellEnd"/>
      <w:r w:rsidRPr="00E977EB">
        <w:rPr>
          <w:rFonts w:ascii="Times New Roman" w:hAnsi="Times New Roman" w:cs="Times New Roman"/>
          <w:sz w:val="28"/>
          <w:szCs w:val="28"/>
        </w:rPr>
        <w:t>»;</w:t>
      </w:r>
    </w:p>
    <w:p w14:paraId="03558FC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Код товара (ТН ВЭД ЕАЭС)»;</w:t>
      </w:r>
    </w:p>
    <w:p w14:paraId="047A8D2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Единица измерения товара (тонны, литры)»;</w:t>
      </w:r>
    </w:p>
    <w:p w14:paraId="6C86F22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Количество товара в тоннах, (в литрах для розницы)»;</w:t>
      </w:r>
    </w:p>
    <w:p w14:paraId="1004B73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Вес нетто» – указывается в килограммах, при ввозе/вывозе товаров в рамках ЕАЭС;</w:t>
      </w:r>
    </w:p>
    <w:p w14:paraId="1FF53B9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Цена за единицу измерения товара»;</w:t>
      </w:r>
    </w:p>
    <w:p w14:paraId="1DFC6A8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Стоимость товара без косвенных налогов» – указывается стоимость всего количества (объема) товаров без учета НДС и акциза;</w:t>
      </w:r>
    </w:p>
    <w:p w14:paraId="778E650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2CC67DA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Сумма акциза» – указывается сумма акциза, исчисленная в соответствии с налоговым законодательством Республики Казахстан;</w:t>
      </w:r>
    </w:p>
    <w:p w14:paraId="55D068A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374AE25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Сумма НДС» – указывается сумма НДС, исчисленная в соответствии с налоговым законодательством Республики Казахстан;</w:t>
      </w:r>
    </w:p>
    <w:p w14:paraId="4ED94AF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«14. Общая стоимость товара с косвенными налогами» – указывается стоимость всего количества (объема) товаров с учетом НДС и акциза; </w:t>
      </w:r>
    </w:p>
    <w:p w14:paraId="011DC42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Идентификатор товара в ИС ЭСФ»;</w:t>
      </w:r>
    </w:p>
    <w:p w14:paraId="6DFA6DD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3B53FBD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1FF1315D" w14:textId="4BB9E793"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«18. Код товара» – указывается GTIN или код товара в соответствии с Национальным каталогом товаров</w:t>
      </w:r>
      <w:r w:rsidR="00360F81">
        <w:rPr>
          <w:rFonts w:ascii="Times New Roman" w:hAnsi="Times New Roman" w:cs="Times New Roman"/>
          <w:sz w:val="28"/>
          <w:szCs w:val="28"/>
        </w:rPr>
        <w:t xml:space="preserve"> (заполняется в случаях, предусмотренных Законом Республики Казахстан «О регулировании торговой деятельности)</w:t>
      </w:r>
      <w:r w:rsidRPr="00E977EB">
        <w:rPr>
          <w:rFonts w:ascii="Times New Roman" w:hAnsi="Times New Roman" w:cs="Times New Roman"/>
          <w:sz w:val="28"/>
          <w:szCs w:val="28"/>
        </w:rPr>
        <w:t>;</w:t>
      </w:r>
    </w:p>
    <w:p w14:paraId="02FF707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Дополнительная информация».</w:t>
      </w:r>
    </w:p>
    <w:p w14:paraId="1C8B2BA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72 «Всего» указывается общая сумма строк по графам 7, 8, 9, 11, 13 и 14.</w:t>
      </w:r>
    </w:p>
    <w:p w14:paraId="22156628" w14:textId="77777777" w:rsidR="00375890" w:rsidRPr="00E977EB" w:rsidRDefault="00375890" w:rsidP="00375890">
      <w:pPr>
        <w:pStyle w:val="a3"/>
        <w:ind w:firstLine="709"/>
        <w:jc w:val="both"/>
        <w:rPr>
          <w:rFonts w:ascii="Times New Roman" w:hAnsi="Times New Roman" w:cs="Times New Roman"/>
          <w:sz w:val="28"/>
          <w:szCs w:val="28"/>
        </w:rPr>
      </w:pPr>
      <w:bookmarkStart w:id="30" w:name="z850"/>
      <w:r w:rsidRPr="00E977EB">
        <w:rPr>
          <w:rFonts w:ascii="Times New Roman" w:hAnsi="Times New Roman" w:cs="Times New Roman"/>
          <w:sz w:val="28"/>
          <w:szCs w:val="28"/>
        </w:rPr>
        <w:t>17. В разделе G8 «Данные по табачной продукции (исключая цифровую маркировку)» – заполняются строки и графы со следующими данными:</w:t>
      </w:r>
    </w:p>
    <w:bookmarkEnd w:id="30"/>
    <w:p w14:paraId="29FCCC8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«73. Код операции» (выбирается из справочника);</w:t>
      </w:r>
    </w:p>
    <w:p w14:paraId="623EE8C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«74. Код ОГД адреса отправки/отгрузки»;</w:t>
      </w:r>
    </w:p>
    <w:p w14:paraId="2275DC3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«75. Код ОГД адреса доставки/поставки»;</w:t>
      </w:r>
    </w:p>
    <w:p w14:paraId="1E8CDD8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1D1A5CF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 Признак происхождения товара» (выбирается из справочника); </w:t>
      </w:r>
    </w:p>
    <w:p w14:paraId="176CD43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ПИН-код» (выбирается из справочника ПИН-кодов);</w:t>
      </w:r>
    </w:p>
    <w:p w14:paraId="4516C23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Наименование табачной продукции»;</w:t>
      </w:r>
    </w:p>
    <w:p w14:paraId="152659B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Код товара (ТН ВЭД ЕАЭС)»;</w:t>
      </w:r>
    </w:p>
    <w:p w14:paraId="7B4D1DE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Единица измерения (короба, блоки, пачки, штуки, килограммы, миллилитры, капсулы, картриджи)»;</w:t>
      </w:r>
    </w:p>
    <w:p w14:paraId="5881A90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Количество табачного изделия в коробе, блоке, пачке (в штуках, килограммах, миллилитрах)» (автоматически проставляется ИС ЭСФ при вводе ПИН-кода);</w:t>
      </w:r>
    </w:p>
    <w:p w14:paraId="013F01C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Количество (короба, блоки, пачки, штуки, килограммы, миллилитры, капсулы, картриджи)»;</w:t>
      </w:r>
    </w:p>
    <w:p w14:paraId="6933457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Количество табачного изделия в штуках, килограммах, миллилитрах»;</w:t>
      </w:r>
    </w:p>
    <w:p w14:paraId="6EFDE0B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Вес нетто» – указывается в килограммах, при ввозе/вывозе товаров в рамках ЕАЭС;</w:t>
      </w:r>
    </w:p>
    <w:p w14:paraId="1CA1DD8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Цена за единицу измерения товара» – указывается в тенге, при ввозе товаров на территорию Республики Казахстан в валюте, указанной в счет-фактуре (инвойсу), при их отсутствии по документу, подтверждающему совершение внешнеэкономической сделки;</w:t>
      </w:r>
    </w:p>
    <w:p w14:paraId="08BBC42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«12. Стоимость товара без косвенных налогов» – указывается стоимость всего количества (объема) товаров без учета НДС и акциза;</w:t>
      </w:r>
    </w:p>
    <w:p w14:paraId="2660022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4C3F55A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Сумма акциза» – указывается сумма акциза, исчисленная в соответствии с налоговым законодательством Республики Казахстан;</w:t>
      </w:r>
    </w:p>
    <w:p w14:paraId="34C6C0F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47E4910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Сумма НДС» – указывается сумма НДС, исчисленная в соответствии с налоговым законодательством Республики Казахстан;</w:t>
      </w:r>
    </w:p>
    <w:p w14:paraId="269C8B3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«17. Общая стоимость товара с косвенными налогами» – указывается стоимость всего количества (объема) товаров с учетом НДС и акциза;</w:t>
      </w:r>
    </w:p>
    <w:p w14:paraId="5E95965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Идентификатор товара в ИС ЭСФ»;</w:t>
      </w:r>
    </w:p>
    <w:p w14:paraId="2BB688B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14A8866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20395C7D" w14:textId="06E54ECC"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«21. Код товара» – указывается GTIN или код товара в соответствии с Национальным каталогом товаров</w:t>
      </w:r>
      <w:r w:rsidR="00360F81">
        <w:rPr>
          <w:rFonts w:ascii="Times New Roman" w:hAnsi="Times New Roman" w:cs="Times New Roman"/>
          <w:sz w:val="28"/>
          <w:szCs w:val="28"/>
        </w:rPr>
        <w:t xml:space="preserve"> (заполняется в случаях, предусмотренных Законом Республики Казахстан «О регулировании торговой деятельности)</w:t>
      </w:r>
      <w:r w:rsidRPr="00E977EB">
        <w:rPr>
          <w:rFonts w:ascii="Times New Roman" w:hAnsi="Times New Roman" w:cs="Times New Roman"/>
          <w:sz w:val="28"/>
          <w:szCs w:val="28"/>
        </w:rPr>
        <w:t>;</w:t>
      </w:r>
    </w:p>
    <w:p w14:paraId="539DE1E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«22. Дополнительная информация».</w:t>
      </w:r>
    </w:p>
    <w:p w14:paraId="6AF13BF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76 «Всего» указывается общая сумма строк по графам 7, 8, 9, 10, 11, 12, 14, 16 и 17.</w:t>
      </w:r>
    </w:p>
    <w:p w14:paraId="4396E1D4" w14:textId="77777777" w:rsidR="00375890" w:rsidRPr="00E977EB" w:rsidRDefault="00375890" w:rsidP="00375890">
      <w:pPr>
        <w:pStyle w:val="a3"/>
        <w:ind w:firstLine="709"/>
        <w:jc w:val="both"/>
        <w:rPr>
          <w:rFonts w:ascii="Times New Roman" w:hAnsi="Times New Roman" w:cs="Times New Roman"/>
          <w:sz w:val="28"/>
          <w:szCs w:val="28"/>
        </w:rPr>
      </w:pPr>
      <w:bookmarkStart w:id="31" w:name="z876"/>
      <w:r w:rsidRPr="00E977EB">
        <w:rPr>
          <w:rFonts w:ascii="Times New Roman" w:hAnsi="Times New Roman" w:cs="Times New Roman"/>
          <w:sz w:val="28"/>
          <w:szCs w:val="28"/>
        </w:rPr>
        <w:t>18. В разделе G9 Данные по товарам, подлежащим маркировке средствами идентификации (подлежащей маркировке) заполняются графы со следующими данными:</w:t>
      </w:r>
    </w:p>
    <w:bookmarkEnd w:id="31"/>
    <w:p w14:paraId="0E624D2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6C374B9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 Признак происхождения товара» (выбирается из справочника); </w:t>
      </w:r>
    </w:p>
    <w:p w14:paraId="205B4841" w14:textId="3EAF69A8"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«3. Код товара» – указывается код товара GTIN или </w:t>
      </w:r>
      <w:r w:rsidR="00360F81" w:rsidRPr="00360F81">
        <w:rPr>
          <w:rFonts w:ascii="Times New Roman" w:hAnsi="Times New Roman" w:cs="Times New Roman"/>
          <w:sz w:val="28"/>
          <w:szCs w:val="28"/>
        </w:rPr>
        <w:t>код товара в соответствии с Национальным каталогом товаров (заполняется в случаях, предусмотренных Законом Республики Казахстан «О регулировании торговой деятельности);</w:t>
      </w:r>
    </w:p>
    <w:p w14:paraId="68EFB73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Наименование товара»;</w:t>
      </w:r>
    </w:p>
    <w:p w14:paraId="4F54650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Код товара (ТН ВЭД ЕАЭС)»;</w:t>
      </w:r>
    </w:p>
    <w:p w14:paraId="73B502F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«6. Количество потребительских упаковок»;</w:t>
      </w:r>
    </w:p>
    <w:p w14:paraId="0240229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Вес нетто» – указывается в килограммах, при ввозе/вывозе товаров в рамках ЕАЭС;</w:t>
      </w:r>
    </w:p>
    <w:p w14:paraId="717ABDF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Цена за единицу товара» – указывается в тенге, при ввозе товаров на территорию Республики Казахстан в валюте, указанной в счет-фактуре (инвойсу), при их отсутствии по документу, подтверждающему совершение внешнеэкономической сделки;</w:t>
      </w:r>
    </w:p>
    <w:p w14:paraId="0CD6636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Стоимость товара без косвенных налогов» – указывается стоимость всего количества (объема) товаров без учета НДС и акциза;</w:t>
      </w:r>
    </w:p>
    <w:p w14:paraId="17B1547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090158F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Ставка дополнительного акциза» – указывается ставка дополнительного акциза в соответствии с налоговым законодательством Республики Казахстан (данное поле не обязательно к заполнению);</w:t>
      </w:r>
    </w:p>
    <w:p w14:paraId="13BE63A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«12. Сумма акциза» – указывается сумма акциза, исчисленная в соответствии с налоговым законодательством Республики Казахстан;</w:t>
      </w:r>
    </w:p>
    <w:p w14:paraId="0A02D84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2A304CB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Сумма НДС» – указывается сумма НДС, исчисленная в соответствии с налоговым законодательством Республики Казахстан;</w:t>
      </w:r>
    </w:p>
    <w:p w14:paraId="19FB4340"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«15. Общая стоимость товара с косвенными налогами» – указывается стоимость всего количества (объема) товаров с учетом НДС и акциза; </w:t>
      </w:r>
    </w:p>
    <w:p w14:paraId="574FA80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идентификатор товара в ИС ЭСФ»;</w:t>
      </w:r>
    </w:p>
    <w:p w14:paraId="25EDA36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28A198B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5A6D0544" w14:textId="55AAA78C"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«19. Код товара» – указывается GTIN или </w:t>
      </w:r>
      <w:r w:rsidR="00360F81" w:rsidRPr="00360F81">
        <w:rPr>
          <w:rFonts w:ascii="Times New Roman" w:hAnsi="Times New Roman" w:cs="Times New Roman"/>
          <w:sz w:val="28"/>
          <w:szCs w:val="28"/>
        </w:rPr>
        <w:t>код товара в соответствии с Национальным каталогом товаров (заполняется в случаях, предусмотренных Законом Республики Казахстан «О регулировании торговой деятельности);</w:t>
      </w:r>
    </w:p>
    <w:p w14:paraId="236FD88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Дополнительная информация».</w:t>
      </w:r>
    </w:p>
    <w:p w14:paraId="14D33A5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77 «Всего» указывается общая сумма строк по графам 6, 7, 8, 9, 11, 13 и 14.</w:t>
      </w:r>
    </w:p>
    <w:p w14:paraId="06720063" w14:textId="77777777" w:rsidR="00375890" w:rsidRPr="00E977EB" w:rsidRDefault="00375890" w:rsidP="00375890">
      <w:pPr>
        <w:pStyle w:val="a3"/>
        <w:ind w:firstLine="709"/>
        <w:jc w:val="both"/>
        <w:rPr>
          <w:rFonts w:ascii="Times New Roman" w:hAnsi="Times New Roman" w:cs="Times New Roman"/>
          <w:sz w:val="28"/>
          <w:szCs w:val="28"/>
        </w:rPr>
      </w:pPr>
      <w:bookmarkStart w:id="32" w:name="z895"/>
      <w:r w:rsidRPr="00E977EB">
        <w:rPr>
          <w:rFonts w:ascii="Times New Roman" w:hAnsi="Times New Roman" w:cs="Times New Roman"/>
          <w:sz w:val="28"/>
          <w:szCs w:val="28"/>
        </w:rPr>
        <w:t>19. В разделе G10 «Данные по товарам, подлежащим экспортному контролю (двойного назначения, военного назначения)» заполняются графы со следующими данными:</w:t>
      </w:r>
    </w:p>
    <w:bookmarkEnd w:id="32"/>
    <w:p w14:paraId="5E85953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 Порядковый номер» – указываются порядковые номера по каждому наименованию товаров;</w:t>
      </w:r>
    </w:p>
    <w:p w14:paraId="45B9D16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 Признак происхождения товара» (выбирается из справочника); </w:t>
      </w:r>
    </w:p>
    <w:p w14:paraId="04A3D46F"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«3. Наименование товара»;</w:t>
      </w:r>
    </w:p>
    <w:p w14:paraId="1C1962A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«4. Номер документа (лицензии/разрешения)»;</w:t>
      </w:r>
    </w:p>
    <w:p w14:paraId="14EA0FE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«5. Дата выдачи (лицензии/разрешения)»;</w:t>
      </w:r>
    </w:p>
    <w:p w14:paraId="727036E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«6. Дата окончания (срок окончания лицензии/разрешения)»; </w:t>
      </w:r>
    </w:p>
    <w:p w14:paraId="55F81C8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 Код товара (ТН ВЭД ЕАЭС)»;</w:t>
      </w:r>
    </w:p>
    <w:p w14:paraId="2A6B5FC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 Единица измерения»;</w:t>
      </w:r>
    </w:p>
    <w:p w14:paraId="74453A7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«9. Количество (объем)»;</w:t>
      </w:r>
    </w:p>
    <w:p w14:paraId="1EE1C346"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«10. Вес нетто» – указывается в килограммах, при ввозе/вывозе товаров в рамках ЕАЭС;</w:t>
      </w:r>
    </w:p>
    <w:p w14:paraId="560D23A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«11. Цена за единицу товара» – указывается в тенге, при ввозе товаров на территорию Республики Казахстан в валюте, указанной в счет-фактуре (инвойсу), при их отсутствии по документу, подтверждающему совершение внешнеэкономической сделки;</w:t>
      </w:r>
    </w:p>
    <w:p w14:paraId="511CB11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«12. Стоимость товара без косвенных налогов» – указывается стоимость всего количества (объема) товаров без учета НДС и акциза;</w:t>
      </w:r>
    </w:p>
    <w:p w14:paraId="54C3159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«13. Ставка акциза» – указывается ставка акциза в соответствии с налоговым законодательством Республики Казахстан (данное поле не обязательно к заполнению);</w:t>
      </w:r>
    </w:p>
    <w:p w14:paraId="5B1F8E2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«14. Сумма акциза» – указывается сумма акциза, исчисленная в соответствии с налоговым законодательством Республики Казахстан;</w:t>
      </w:r>
    </w:p>
    <w:p w14:paraId="649D61A1"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«15. Ставка НДС» – указывается ставка НДС в соответствии с налоговым законодательством Республики Казахстан (данное поле не обязательно к заполнению);</w:t>
      </w:r>
    </w:p>
    <w:p w14:paraId="04B75A2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«16. Сумма НДС» – указывается сумма НДС, исчисленная в соответствии с налоговым законодательством Республики Казахстан;</w:t>
      </w:r>
    </w:p>
    <w:p w14:paraId="090B070E"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«17. Общая стоимость товара с косвенными налогами» – указывается стоимость всего количества (объема) товаров с учетом НДС и акциза;</w:t>
      </w:r>
    </w:p>
    <w:p w14:paraId="071A58F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«18. Идентификатор товара в ИС ЭСФ»;</w:t>
      </w:r>
    </w:p>
    <w:p w14:paraId="18D49E8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«19. Номер заявления о выпуске товаров до подачи декларации на товары, декларации на товары, заявления о ввозе товаров и уплате косвенных налогов, СТ-1 или СТ-KZ, первичной СНТ» – указывается номер одного из документов;</w:t>
      </w:r>
    </w:p>
    <w:p w14:paraId="2FD278D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«20. Номер товарной позиции из заявления о выпуске товаров до подачи декларации на товары, о ввозе товаров и уплате косвенных налогов или Декларации на товары, первичной СНТ» – указывается номер одного из документов;</w:t>
      </w:r>
    </w:p>
    <w:p w14:paraId="26714282" w14:textId="77777777" w:rsidR="00360F81"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«21. Код товара» – указывается GTIN или </w:t>
      </w:r>
      <w:r w:rsidR="00360F81" w:rsidRPr="00360F81">
        <w:rPr>
          <w:rFonts w:ascii="Times New Roman" w:hAnsi="Times New Roman" w:cs="Times New Roman"/>
          <w:sz w:val="28"/>
          <w:szCs w:val="28"/>
        </w:rPr>
        <w:t>код товара в соответствии с Национальным каталогом товаров (заполняется в случаях, предусмотренных Законом Республики Казахстан «О регулировании торговой деятельности);</w:t>
      </w:r>
    </w:p>
    <w:p w14:paraId="3E00B746" w14:textId="6E6B538D"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«22. Дополнительная информация».</w:t>
      </w:r>
    </w:p>
    <w:p w14:paraId="3C83BC8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В строке, порядковый номер, 78 «Всего» указывается общая сумма строк по графам 9, 10, 11, 12, 14, 16 и 17.</w:t>
      </w:r>
    </w:p>
    <w:p w14:paraId="24E4D83F" w14:textId="77777777" w:rsidR="00375890" w:rsidRPr="00E977EB" w:rsidRDefault="00375890" w:rsidP="00375890">
      <w:pPr>
        <w:pStyle w:val="a3"/>
        <w:ind w:firstLine="709"/>
        <w:jc w:val="both"/>
        <w:rPr>
          <w:rFonts w:ascii="Times New Roman" w:hAnsi="Times New Roman" w:cs="Times New Roman"/>
          <w:sz w:val="28"/>
          <w:szCs w:val="28"/>
        </w:rPr>
      </w:pPr>
      <w:bookmarkStart w:id="33" w:name="z917"/>
      <w:r w:rsidRPr="00E977EB">
        <w:rPr>
          <w:rFonts w:ascii="Times New Roman" w:hAnsi="Times New Roman" w:cs="Times New Roman"/>
          <w:sz w:val="28"/>
          <w:szCs w:val="28"/>
        </w:rPr>
        <w:t>20. В разделах К «Данные о грузе, перевозимом на автомобильном транспорте», K1 «Сведение о грузе», K2 «Погрузочно-разгрузочные операции» и K3 «Прочие сведения (заполняется перевозчиком)» заполняются сведения по товаротранспортной накладной, заполнение которых поставщиком является не обязательным.</w:t>
      </w:r>
    </w:p>
    <w:p w14:paraId="7A48A1C1" w14:textId="77777777" w:rsidR="00375890" w:rsidRPr="00E977EB" w:rsidRDefault="00375890" w:rsidP="00375890">
      <w:pPr>
        <w:pStyle w:val="a3"/>
        <w:ind w:firstLine="709"/>
        <w:jc w:val="both"/>
        <w:rPr>
          <w:rFonts w:ascii="Times New Roman" w:hAnsi="Times New Roman" w:cs="Times New Roman"/>
          <w:sz w:val="28"/>
          <w:szCs w:val="28"/>
        </w:rPr>
      </w:pPr>
      <w:bookmarkStart w:id="34" w:name="z918"/>
      <w:bookmarkEnd w:id="33"/>
      <w:r w:rsidRPr="00E977EB">
        <w:rPr>
          <w:rFonts w:ascii="Times New Roman" w:hAnsi="Times New Roman" w:cs="Times New Roman"/>
          <w:sz w:val="28"/>
          <w:szCs w:val="28"/>
        </w:rPr>
        <w:t>21. В разделе L «Сведения по отпуску товара» заполняются строки со следующими порядковыми номерами:</w:t>
      </w:r>
    </w:p>
    <w:bookmarkEnd w:id="34"/>
    <w:p w14:paraId="4F726425"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«79. Отпуск товара произвел от имени» – указываются сведения о лице, который произвел отпуск товара;</w:t>
      </w:r>
    </w:p>
    <w:p w14:paraId="7278C32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«80. ЭЦП юридического лица (структурного подразделения юридического лица) или индивидуального предпринимателя либо лица, занимающегося частной практикой»;</w:t>
      </w:r>
    </w:p>
    <w:p w14:paraId="1DE43FC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«81. ЭЦП лица, уполномоченного подписывать СНТ»;</w:t>
      </w:r>
    </w:p>
    <w:p w14:paraId="586EC81F" w14:textId="2A586C92"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«82. Фамилия, имя, отчество </w:t>
      </w:r>
      <w:r w:rsidR="00195EE0" w:rsidRPr="00195EE0">
        <w:rPr>
          <w:rFonts w:ascii="Times New Roman" w:hAnsi="Times New Roman" w:cs="Times New Roman"/>
          <w:sz w:val="28"/>
          <w:szCs w:val="28"/>
        </w:rPr>
        <w:t>(если оно указано в документе, удостоверяющем личность</w:t>
      </w:r>
      <w:r w:rsidRPr="00E977EB">
        <w:rPr>
          <w:rFonts w:ascii="Times New Roman" w:hAnsi="Times New Roman" w:cs="Times New Roman"/>
          <w:sz w:val="28"/>
          <w:szCs w:val="28"/>
        </w:rPr>
        <w:t>) лица, оформившего СНТ»;</w:t>
      </w:r>
    </w:p>
    <w:p w14:paraId="2D003484"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lastRenderedPageBreak/>
        <w:t>«83. Отпуск товара осуществляется по доверенности»:</w:t>
      </w:r>
    </w:p>
    <w:p w14:paraId="7BEB6AF7"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«83.1. Номер» – указывается номер доверенности;</w:t>
      </w:r>
    </w:p>
    <w:p w14:paraId="11737CB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«83.2. Дата» – указывается дата доверенности (в формате дата, месяц, год).</w:t>
      </w:r>
    </w:p>
    <w:p w14:paraId="1684636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Данный раздел не заполняется при оформлении СНТ на ввоз товаров на территорию Республики Казахстан.</w:t>
      </w:r>
    </w:p>
    <w:p w14:paraId="6FE647F9" w14:textId="77777777" w:rsidR="00375890" w:rsidRPr="00E977EB" w:rsidRDefault="00375890" w:rsidP="00375890">
      <w:pPr>
        <w:pStyle w:val="a3"/>
        <w:ind w:firstLine="709"/>
        <w:jc w:val="both"/>
        <w:rPr>
          <w:rFonts w:ascii="Times New Roman" w:hAnsi="Times New Roman" w:cs="Times New Roman"/>
          <w:sz w:val="28"/>
          <w:szCs w:val="28"/>
        </w:rPr>
      </w:pPr>
      <w:bookmarkStart w:id="35" w:name="z925"/>
      <w:r w:rsidRPr="00E977EB">
        <w:rPr>
          <w:rFonts w:ascii="Times New Roman" w:hAnsi="Times New Roman" w:cs="Times New Roman"/>
          <w:sz w:val="28"/>
          <w:szCs w:val="28"/>
        </w:rPr>
        <w:t>22. В разделе М «Сведения о приемке товара» заполняются строки со следующими порядковыми номерами:</w:t>
      </w:r>
    </w:p>
    <w:bookmarkEnd w:id="35"/>
    <w:p w14:paraId="70640853"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«84. Прием/отклонение товара произвел от имени» – указывается лицо, которое произвело прием/отклонение товара;</w:t>
      </w:r>
    </w:p>
    <w:p w14:paraId="48A0558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«85. Дата приема/отклонения товара (в формате дата, месяц, год)»;</w:t>
      </w:r>
    </w:p>
    <w:p w14:paraId="49FD31B8"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«85.1. ЭЦП юридического лица (структурного подразделения юридического лица) или индивидуального предпринимателя либо лица, занимающегося частной практикой»;</w:t>
      </w:r>
    </w:p>
    <w:p w14:paraId="1169435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«85.2. ЭЦП лица, уполномоченного подтверждать/отклонять СНТ»;</w:t>
      </w:r>
    </w:p>
    <w:p w14:paraId="0E498F91" w14:textId="6F826FD1"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«86. Фамилия, имя, отчество (</w:t>
      </w:r>
      <w:r w:rsidR="00195EE0" w:rsidRPr="00195EE0">
        <w:rPr>
          <w:rFonts w:ascii="Times New Roman" w:hAnsi="Times New Roman" w:cs="Times New Roman"/>
          <w:sz w:val="28"/>
          <w:szCs w:val="28"/>
        </w:rPr>
        <w:t>если оно указано в документе, удостоверяющем личность</w:t>
      </w:r>
      <w:r w:rsidRPr="00E977EB">
        <w:rPr>
          <w:rFonts w:ascii="Times New Roman" w:hAnsi="Times New Roman" w:cs="Times New Roman"/>
          <w:sz w:val="28"/>
          <w:szCs w:val="28"/>
        </w:rPr>
        <w:t>) лица, подтвердившего/отклонившего СНТ»;</w:t>
      </w:r>
    </w:p>
    <w:p w14:paraId="3715662C"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 xml:space="preserve">«86.1. Приемка товара осуществляется по доверенности»: </w:t>
      </w:r>
    </w:p>
    <w:p w14:paraId="4AFD7E2D"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«86.2. Номер» – указывается номер доверенности;</w:t>
      </w:r>
    </w:p>
    <w:p w14:paraId="79DE562B"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«86.3. Дата» – указывается дата доверенности (в формате дата, месяц, год).</w:t>
      </w:r>
    </w:p>
    <w:p w14:paraId="619C96F2"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Данный раздел не заполняется при оформлении СНТ на вывоз товаров с территории Республики Казахстан.</w:t>
      </w:r>
    </w:p>
    <w:p w14:paraId="4F57AE56" w14:textId="77777777" w:rsidR="00375890" w:rsidRPr="00E977EB" w:rsidRDefault="00375890" w:rsidP="00375890">
      <w:pPr>
        <w:pStyle w:val="a3"/>
        <w:ind w:firstLine="709"/>
        <w:jc w:val="both"/>
        <w:rPr>
          <w:rFonts w:ascii="Times New Roman" w:hAnsi="Times New Roman" w:cs="Times New Roman"/>
          <w:sz w:val="28"/>
          <w:szCs w:val="28"/>
        </w:rPr>
      </w:pPr>
      <w:bookmarkStart w:id="36" w:name="z933"/>
      <w:r w:rsidRPr="00E977EB">
        <w:rPr>
          <w:rFonts w:ascii="Times New Roman" w:hAnsi="Times New Roman" w:cs="Times New Roman"/>
          <w:sz w:val="28"/>
          <w:szCs w:val="28"/>
        </w:rPr>
        <w:t>23. В разделе N «Отметки ОГД» заполняются строки со следующими порядковыми номерами:</w:t>
      </w:r>
    </w:p>
    <w:p w14:paraId="71C7ECB6" w14:textId="77777777" w:rsidR="00375890" w:rsidRPr="00E977EB" w:rsidRDefault="00375890" w:rsidP="00375890">
      <w:pPr>
        <w:pStyle w:val="a3"/>
        <w:ind w:firstLine="709"/>
        <w:jc w:val="both"/>
        <w:rPr>
          <w:rFonts w:ascii="Times New Roman" w:hAnsi="Times New Roman" w:cs="Times New Roman"/>
          <w:sz w:val="28"/>
          <w:szCs w:val="28"/>
        </w:rPr>
      </w:pPr>
      <w:bookmarkStart w:id="37" w:name="z942"/>
      <w:bookmarkEnd w:id="36"/>
      <w:r w:rsidRPr="00E977EB">
        <w:rPr>
          <w:rFonts w:ascii="Times New Roman" w:hAnsi="Times New Roman" w:cs="Times New Roman"/>
          <w:sz w:val="28"/>
          <w:szCs w:val="28"/>
        </w:rPr>
        <w:t>87. Пункт автомобильного пропуска/аэропорт/контрольно-пропускной пункт»;</w:t>
      </w:r>
    </w:p>
    <w:p w14:paraId="1DD0E94C" w14:textId="68014D24" w:rsidR="00375890" w:rsidRPr="00E977EB" w:rsidRDefault="00375890" w:rsidP="00375890">
      <w:pPr>
        <w:pStyle w:val="a3"/>
        <w:ind w:firstLine="709"/>
        <w:jc w:val="both"/>
        <w:rPr>
          <w:rFonts w:ascii="Times New Roman" w:hAnsi="Times New Roman" w:cs="Times New Roman"/>
          <w:sz w:val="28"/>
          <w:szCs w:val="28"/>
        </w:rPr>
      </w:pPr>
      <w:bookmarkStart w:id="38" w:name="z2972"/>
      <w:r w:rsidRPr="00E977EB">
        <w:rPr>
          <w:rFonts w:ascii="Times New Roman" w:hAnsi="Times New Roman" w:cs="Times New Roman"/>
          <w:sz w:val="28"/>
          <w:szCs w:val="28"/>
        </w:rPr>
        <w:t xml:space="preserve">«88. Фамилия, имя, отчество </w:t>
      </w:r>
      <w:r w:rsidR="00195EE0" w:rsidRPr="00195EE0">
        <w:rPr>
          <w:rFonts w:ascii="Times New Roman" w:hAnsi="Times New Roman" w:cs="Times New Roman"/>
          <w:sz w:val="28"/>
          <w:szCs w:val="28"/>
        </w:rPr>
        <w:t>(если оно указано в документе, удостоверяющем личность</w:t>
      </w:r>
      <w:r w:rsidRPr="00E977EB">
        <w:rPr>
          <w:rFonts w:ascii="Times New Roman" w:hAnsi="Times New Roman" w:cs="Times New Roman"/>
          <w:sz w:val="28"/>
          <w:szCs w:val="28"/>
        </w:rPr>
        <w:t>) работника ОГД»;</w:t>
      </w:r>
    </w:p>
    <w:p w14:paraId="7292C0BA" w14:textId="77777777" w:rsidR="00375890" w:rsidRPr="00E977EB" w:rsidRDefault="00375890" w:rsidP="00375890">
      <w:pPr>
        <w:pStyle w:val="a3"/>
        <w:ind w:firstLine="709"/>
        <w:jc w:val="both"/>
        <w:rPr>
          <w:rFonts w:ascii="Times New Roman" w:hAnsi="Times New Roman" w:cs="Times New Roman"/>
          <w:sz w:val="28"/>
          <w:szCs w:val="28"/>
        </w:rPr>
      </w:pPr>
      <w:bookmarkStart w:id="39" w:name="z2973"/>
      <w:bookmarkEnd w:id="38"/>
      <w:r w:rsidRPr="00E977EB">
        <w:rPr>
          <w:rFonts w:ascii="Times New Roman" w:hAnsi="Times New Roman" w:cs="Times New Roman"/>
          <w:sz w:val="28"/>
          <w:szCs w:val="28"/>
        </w:rPr>
        <w:t>«89. Дата и время пересечения Государственной границы/прилета воздушного судна в аэропорт/территорию СЭЗ»;</w:t>
      </w:r>
    </w:p>
    <w:p w14:paraId="02F8A1A6" w14:textId="77777777" w:rsidR="00375890" w:rsidRPr="00E977EB" w:rsidRDefault="00375890" w:rsidP="00375890">
      <w:pPr>
        <w:pStyle w:val="a3"/>
        <w:ind w:firstLine="709"/>
        <w:jc w:val="both"/>
        <w:rPr>
          <w:rFonts w:ascii="Times New Roman" w:hAnsi="Times New Roman" w:cs="Times New Roman"/>
          <w:sz w:val="28"/>
          <w:szCs w:val="28"/>
        </w:rPr>
      </w:pPr>
      <w:bookmarkStart w:id="40" w:name="z2974"/>
      <w:bookmarkEnd w:id="39"/>
      <w:r w:rsidRPr="00E977EB">
        <w:rPr>
          <w:rFonts w:ascii="Times New Roman" w:hAnsi="Times New Roman" w:cs="Times New Roman"/>
          <w:sz w:val="28"/>
          <w:szCs w:val="28"/>
        </w:rPr>
        <w:t>«90. Данные о фактическом транспорте»:</w:t>
      </w:r>
    </w:p>
    <w:p w14:paraId="175E1D5F" w14:textId="77777777" w:rsidR="00375890" w:rsidRPr="00E977EB" w:rsidRDefault="00375890" w:rsidP="00375890">
      <w:pPr>
        <w:pStyle w:val="a3"/>
        <w:ind w:firstLine="709"/>
        <w:jc w:val="both"/>
        <w:rPr>
          <w:rFonts w:ascii="Times New Roman" w:hAnsi="Times New Roman" w:cs="Times New Roman"/>
          <w:sz w:val="28"/>
          <w:szCs w:val="28"/>
        </w:rPr>
      </w:pPr>
      <w:bookmarkStart w:id="41" w:name="z2975"/>
      <w:bookmarkEnd w:id="40"/>
      <w:r w:rsidRPr="00E977EB">
        <w:rPr>
          <w:rFonts w:ascii="Times New Roman" w:hAnsi="Times New Roman" w:cs="Times New Roman"/>
          <w:sz w:val="28"/>
          <w:szCs w:val="28"/>
        </w:rPr>
        <w:t>«90.1. Марка автомобильного транспортного средства/воздушного судна»;</w:t>
      </w:r>
    </w:p>
    <w:p w14:paraId="1099849B" w14:textId="77777777" w:rsidR="00375890" w:rsidRPr="00E977EB" w:rsidRDefault="00375890" w:rsidP="00375890">
      <w:pPr>
        <w:pStyle w:val="a3"/>
        <w:ind w:firstLine="709"/>
        <w:jc w:val="both"/>
        <w:rPr>
          <w:rFonts w:ascii="Times New Roman" w:hAnsi="Times New Roman" w:cs="Times New Roman"/>
          <w:sz w:val="28"/>
          <w:szCs w:val="28"/>
        </w:rPr>
      </w:pPr>
      <w:bookmarkStart w:id="42" w:name="z2976"/>
      <w:bookmarkEnd w:id="41"/>
      <w:r w:rsidRPr="00E977EB">
        <w:rPr>
          <w:rFonts w:ascii="Times New Roman" w:hAnsi="Times New Roman" w:cs="Times New Roman"/>
          <w:sz w:val="28"/>
          <w:szCs w:val="28"/>
        </w:rPr>
        <w:t>«90.2. Государственный номер автомобильного транспортного средства/знак бортового номера воздушного судна»;</w:t>
      </w:r>
    </w:p>
    <w:p w14:paraId="6C80F689" w14:textId="0DF44B4F" w:rsidR="00375890" w:rsidRPr="00E977EB" w:rsidRDefault="00375890" w:rsidP="00375890">
      <w:pPr>
        <w:pStyle w:val="a3"/>
        <w:ind w:firstLine="709"/>
        <w:jc w:val="both"/>
        <w:rPr>
          <w:rFonts w:ascii="Times New Roman" w:hAnsi="Times New Roman" w:cs="Times New Roman"/>
          <w:sz w:val="28"/>
          <w:szCs w:val="28"/>
        </w:rPr>
      </w:pPr>
      <w:bookmarkStart w:id="43" w:name="z2977"/>
      <w:bookmarkEnd w:id="42"/>
      <w:r w:rsidRPr="00E977EB">
        <w:rPr>
          <w:rFonts w:ascii="Times New Roman" w:hAnsi="Times New Roman" w:cs="Times New Roman"/>
          <w:sz w:val="28"/>
          <w:szCs w:val="28"/>
        </w:rPr>
        <w:t xml:space="preserve">«90.3. Фамилия, имя, отчество </w:t>
      </w:r>
      <w:r w:rsidR="00195EE0" w:rsidRPr="00195EE0">
        <w:rPr>
          <w:rFonts w:ascii="Times New Roman" w:hAnsi="Times New Roman" w:cs="Times New Roman"/>
          <w:sz w:val="28"/>
          <w:szCs w:val="28"/>
        </w:rPr>
        <w:t>(если оно указано в документе, удостоверяющем личность</w:t>
      </w:r>
      <w:r w:rsidRPr="00E977EB">
        <w:rPr>
          <w:rFonts w:ascii="Times New Roman" w:hAnsi="Times New Roman" w:cs="Times New Roman"/>
          <w:sz w:val="28"/>
          <w:szCs w:val="28"/>
        </w:rPr>
        <w:t>) водителя/представителя компании (экспедирование, курьерская доставка)»;</w:t>
      </w:r>
    </w:p>
    <w:p w14:paraId="2A7EE9DF" w14:textId="77777777" w:rsidR="00375890" w:rsidRPr="00E977EB" w:rsidRDefault="00375890" w:rsidP="00375890">
      <w:pPr>
        <w:pStyle w:val="a3"/>
        <w:ind w:firstLine="709"/>
        <w:jc w:val="both"/>
        <w:rPr>
          <w:rFonts w:ascii="Times New Roman" w:hAnsi="Times New Roman" w:cs="Times New Roman"/>
          <w:sz w:val="28"/>
          <w:szCs w:val="28"/>
        </w:rPr>
      </w:pPr>
      <w:bookmarkStart w:id="44" w:name="z2978"/>
      <w:bookmarkEnd w:id="43"/>
      <w:r w:rsidRPr="00E977EB">
        <w:rPr>
          <w:rFonts w:ascii="Times New Roman" w:hAnsi="Times New Roman" w:cs="Times New Roman"/>
          <w:sz w:val="28"/>
          <w:szCs w:val="28"/>
        </w:rPr>
        <w:t>«90.4. ИИН водителя/представителя компании (экспедирование, курьерская доставка)».</w:t>
      </w:r>
    </w:p>
    <w:bookmarkEnd w:id="44"/>
    <w:p w14:paraId="61DECC7A" w14:textId="77777777" w:rsidR="00375890" w:rsidRPr="00E977EB" w:rsidRDefault="00375890" w:rsidP="00375890">
      <w:pPr>
        <w:pStyle w:val="a3"/>
        <w:ind w:firstLine="709"/>
        <w:jc w:val="both"/>
        <w:rPr>
          <w:rFonts w:ascii="Times New Roman" w:hAnsi="Times New Roman" w:cs="Times New Roman"/>
          <w:sz w:val="28"/>
          <w:szCs w:val="28"/>
        </w:rPr>
      </w:pPr>
      <w:r w:rsidRPr="00E977EB">
        <w:rPr>
          <w:rFonts w:ascii="Times New Roman" w:hAnsi="Times New Roman" w:cs="Times New Roman"/>
          <w:sz w:val="28"/>
          <w:szCs w:val="28"/>
        </w:rPr>
        <w:t>24. В Разделе O «Справочные сведения» заполняются строки со следующими порядковыми номерами:</w:t>
      </w:r>
    </w:p>
    <w:p w14:paraId="3B575490" w14:textId="77777777" w:rsidR="00375890" w:rsidRPr="00E977EB" w:rsidRDefault="00375890" w:rsidP="00375890">
      <w:pPr>
        <w:pStyle w:val="a3"/>
        <w:ind w:firstLine="709"/>
        <w:jc w:val="both"/>
        <w:rPr>
          <w:rFonts w:ascii="Times New Roman" w:hAnsi="Times New Roman" w:cs="Times New Roman"/>
          <w:sz w:val="28"/>
          <w:szCs w:val="28"/>
        </w:rPr>
      </w:pPr>
      <w:bookmarkStart w:id="45" w:name="z943"/>
      <w:bookmarkEnd w:id="37"/>
      <w:r w:rsidRPr="00E977EB">
        <w:rPr>
          <w:rFonts w:ascii="Times New Roman" w:hAnsi="Times New Roman" w:cs="Times New Roman"/>
          <w:sz w:val="28"/>
          <w:szCs w:val="28"/>
        </w:rPr>
        <w:lastRenderedPageBreak/>
        <w:t>«91. Код ОГД по месту нахождения (жительства) поставщика/отправителя»;</w:t>
      </w:r>
    </w:p>
    <w:p w14:paraId="2053F5E6" w14:textId="77777777" w:rsidR="00375890" w:rsidRPr="00E977EB" w:rsidRDefault="00375890" w:rsidP="00375890">
      <w:pPr>
        <w:pStyle w:val="a3"/>
        <w:ind w:firstLine="709"/>
        <w:jc w:val="both"/>
        <w:rPr>
          <w:rFonts w:ascii="Times New Roman" w:hAnsi="Times New Roman" w:cs="Times New Roman"/>
          <w:sz w:val="28"/>
          <w:szCs w:val="28"/>
        </w:rPr>
      </w:pPr>
      <w:bookmarkStart w:id="46" w:name="z944"/>
      <w:bookmarkEnd w:id="45"/>
      <w:r w:rsidRPr="00E977EB">
        <w:rPr>
          <w:rFonts w:ascii="Times New Roman" w:hAnsi="Times New Roman" w:cs="Times New Roman"/>
          <w:sz w:val="28"/>
          <w:szCs w:val="28"/>
        </w:rPr>
        <w:t>«92. Код ОГД по месту нахождения (жительства) получателя».</w:t>
      </w:r>
    </w:p>
    <w:p w14:paraId="500D4D5F" w14:textId="77777777" w:rsidR="00375890" w:rsidRPr="00332068" w:rsidRDefault="00375890" w:rsidP="00375890">
      <w:pPr>
        <w:spacing w:after="0"/>
        <w:jc w:val="both"/>
        <w:rPr>
          <w:lang w:val="ru-RU"/>
        </w:rPr>
      </w:pPr>
    </w:p>
    <w:p w14:paraId="295E2708" w14:textId="77777777" w:rsidR="00375890" w:rsidRPr="00332068" w:rsidRDefault="00375890" w:rsidP="00375890">
      <w:pPr>
        <w:spacing w:after="0"/>
        <w:jc w:val="both"/>
        <w:rPr>
          <w:lang w:val="ru-RU"/>
        </w:rPr>
      </w:pPr>
    </w:p>
    <w:bookmarkEnd w:id="46"/>
    <w:p w14:paraId="1C0C1881" w14:textId="77777777" w:rsidR="008C7127" w:rsidRPr="00375890" w:rsidRDefault="008C7127">
      <w:pPr>
        <w:rPr>
          <w:lang w:val="ru-RU"/>
        </w:rPr>
      </w:pPr>
    </w:p>
    <w:sectPr w:rsidR="008C7127" w:rsidRPr="00375890">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9DFFE" w16cex:dateUtc="2025-07-22T05:01:00Z"/>
  <w16cex:commentExtensible w16cex:durableId="2C29E02F" w16cex:dateUtc="2025-07-22T05:02:00Z"/>
  <w16cex:commentExtensible w16cex:durableId="2C29E03B" w16cex:dateUtc="2025-07-22T05:02:00Z"/>
  <w16cex:commentExtensible w16cex:durableId="2C29E3B2" w16cex:dateUtc="2025-07-22T05:17:00Z"/>
  <w16cex:commentExtensible w16cex:durableId="2C29E724" w16cex:dateUtc="2025-07-22T05:32:00Z"/>
  <w16cex:commentExtensible w16cex:durableId="2C29E923" w16cex:dateUtc="2025-07-22T05:40:00Z"/>
  <w16cex:commentExtensible w16cex:durableId="2C29E930" w16cex:dateUtc="2025-07-22T05:40:00Z"/>
  <w16cex:commentExtensible w16cex:durableId="2C29E939" w16cex:dateUtc="2025-07-22T05:40:00Z"/>
  <w16cex:commentExtensible w16cex:durableId="2C29E942" w16cex:dateUtc="2025-07-22T05:41:00Z"/>
  <w16cex:commentExtensible w16cex:durableId="2C29E853" w16cex:dateUtc="2025-07-22T05:37:00Z"/>
  <w16cex:commentExtensible w16cex:durableId="2C29DFB0" w16cex:dateUtc="2025-07-22T0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5AB498" w16cid:durableId="2C29DFFE"/>
  <w16cid:commentId w16cid:paraId="36FE656D" w16cid:durableId="2C29E02F"/>
  <w16cid:commentId w16cid:paraId="4EBAB314" w16cid:durableId="2C29E03B"/>
  <w16cid:commentId w16cid:paraId="43324216" w16cid:durableId="2C29E3B2"/>
  <w16cid:commentId w16cid:paraId="5E758F0C" w16cid:durableId="2C29E724"/>
  <w16cid:commentId w16cid:paraId="49674291" w16cid:durableId="2C29E923"/>
  <w16cid:commentId w16cid:paraId="02D64ABD" w16cid:durableId="2C29E930"/>
  <w16cid:commentId w16cid:paraId="5B6E148A" w16cid:durableId="2C29E939"/>
  <w16cid:commentId w16cid:paraId="0FB9B171" w16cid:durableId="2C29E942"/>
  <w16cid:commentId w16cid:paraId="7AD7B203" w16cid:durableId="2C29E853"/>
  <w16cid:commentId w16cid:paraId="10DBE28A" w16cid:durableId="2C29DF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FDD1D" w14:textId="77777777" w:rsidR="00FC6ACD" w:rsidRDefault="00FC6ACD" w:rsidP="00E977EB">
      <w:pPr>
        <w:spacing w:after="0" w:line="240" w:lineRule="auto"/>
      </w:pPr>
      <w:r>
        <w:separator/>
      </w:r>
    </w:p>
  </w:endnote>
  <w:endnote w:type="continuationSeparator" w:id="0">
    <w:p w14:paraId="6BBFA53E" w14:textId="77777777" w:rsidR="00FC6ACD" w:rsidRDefault="00FC6ACD" w:rsidP="00E97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03492" w14:textId="77777777" w:rsidR="00FC6ACD" w:rsidRDefault="00FC6ACD" w:rsidP="00E977EB">
      <w:pPr>
        <w:spacing w:after="0" w:line="240" w:lineRule="auto"/>
      </w:pPr>
      <w:r>
        <w:separator/>
      </w:r>
    </w:p>
  </w:footnote>
  <w:footnote w:type="continuationSeparator" w:id="0">
    <w:p w14:paraId="14FD18CC" w14:textId="77777777" w:rsidR="00FC6ACD" w:rsidRDefault="00FC6ACD" w:rsidP="00E977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632686"/>
      <w:docPartObj>
        <w:docPartGallery w:val="Page Numbers (Top of Page)"/>
        <w:docPartUnique/>
      </w:docPartObj>
    </w:sdtPr>
    <w:sdtEndPr>
      <w:rPr>
        <w:sz w:val="28"/>
        <w:szCs w:val="28"/>
      </w:rPr>
    </w:sdtEndPr>
    <w:sdtContent>
      <w:p w14:paraId="565F425E" w14:textId="3F80A857" w:rsidR="00E977EB" w:rsidRPr="00E977EB" w:rsidRDefault="00E977EB">
        <w:pPr>
          <w:pStyle w:val="ac"/>
          <w:jc w:val="center"/>
          <w:rPr>
            <w:sz w:val="28"/>
            <w:szCs w:val="28"/>
          </w:rPr>
        </w:pPr>
        <w:r w:rsidRPr="00E977EB">
          <w:rPr>
            <w:sz w:val="28"/>
            <w:szCs w:val="28"/>
          </w:rPr>
          <w:fldChar w:fldCharType="begin"/>
        </w:r>
        <w:r w:rsidRPr="00E977EB">
          <w:rPr>
            <w:sz w:val="28"/>
            <w:szCs w:val="28"/>
          </w:rPr>
          <w:instrText>PAGE   \* MERGEFORMAT</w:instrText>
        </w:r>
        <w:r w:rsidRPr="00E977EB">
          <w:rPr>
            <w:sz w:val="28"/>
            <w:szCs w:val="28"/>
          </w:rPr>
          <w:fldChar w:fldCharType="separate"/>
        </w:r>
        <w:r w:rsidR="00E54D41" w:rsidRPr="00E54D41">
          <w:rPr>
            <w:noProof/>
            <w:sz w:val="28"/>
            <w:szCs w:val="28"/>
            <w:lang w:val="ru-RU"/>
          </w:rPr>
          <w:t>67</w:t>
        </w:r>
        <w:r w:rsidRPr="00E977EB">
          <w:rPr>
            <w:sz w:val="28"/>
            <w:szCs w:val="28"/>
          </w:rPr>
          <w:fldChar w:fldCharType="end"/>
        </w:r>
      </w:p>
    </w:sdtContent>
  </w:sdt>
  <w:p w14:paraId="1F81F215" w14:textId="77777777" w:rsidR="00E977EB" w:rsidRDefault="00E977EB">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77341"/>
      <w:docPartObj>
        <w:docPartGallery w:val="Page Numbers (Top of Page)"/>
        <w:docPartUnique/>
      </w:docPartObj>
    </w:sdtPr>
    <w:sdtEndPr>
      <w:rPr>
        <w:sz w:val="28"/>
        <w:szCs w:val="28"/>
      </w:rPr>
    </w:sdtEndPr>
    <w:sdtContent>
      <w:p w14:paraId="53D68B73" w14:textId="6CAA55AB" w:rsidR="0046726F" w:rsidRPr="0046726F" w:rsidRDefault="0046726F">
        <w:pPr>
          <w:pStyle w:val="ac"/>
          <w:jc w:val="center"/>
          <w:rPr>
            <w:sz w:val="28"/>
            <w:szCs w:val="28"/>
          </w:rPr>
        </w:pPr>
        <w:r w:rsidRPr="0046726F">
          <w:rPr>
            <w:sz w:val="28"/>
            <w:szCs w:val="28"/>
          </w:rPr>
          <w:fldChar w:fldCharType="begin"/>
        </w:r>
        <w:r w:rsidRPr="0046726F">
          <w:rPr>
            <w:sz w:val="28"/>
            <w:szCs w:val="28"/>
          </w:rPr>
          <w:instrText>PAGE   \* MERGEFORMAT</w:instrText>
        </w:r>
        <w:r w:rsidRPr="0046726F">
          <w:rPr>
            <w:sz w:val="28"/>
            <w:szCs w:val="28"/>
          </w:rPr>
          <w:fldChar w:fldCharType="separate"/>
        </w:r>
        <w:r w:rsidR="00E54D41" w:rsidRPr="00E54D41">
          <w:rPr>
            <w:noProof/>
            <w:sz w:val="28"/>
            <w:szCs w:val="28"/>
            <w:lang w:val="ru-RU"/>
          </w:rPr>
          <w:t>53</w:t>
        </w:r>
        <w:r w:rsidRPr="0046726F">
          <w:rPr>
            <w:sz w:val="28"/>
            <w:szCs w:val="28"/>
          </w:rPr>
          <w:fldChar w:fldCharType="end"/>
        </w:r>
      </w:p>
    </w:sdtContent>
  </w:sdt>
  <w:p w14:paraId="61AB1C3C" w14:textId="77777777" w:rsidR="0046726F" w:rsidRDefault="0046726F">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890"/>
    <w:rsid w:val="00195EE0"/>
    <w:rsid w:val="00204CEA"/>
    <w:rsid w:val="00292F74"/>
    <w:rsid w:val="002C6861"/>
    <w:rsid w:val="00360F81"/>
    <w:rsid w:val="00375890"/>
    <w:rsid w:val="0046726F"/>
    <w:rsid w:val="004F0A4E"/>
    <w:rsid w:val="00537D2F"/>
    <w:rsid w:val="005E402C"/>
    <w:rsid w:val="006A74C6"/>
    <w:rsid w:val="00802192"/>
    <w:rsid w:val="008A7018"/>
    <w:rsid w:val="008C7127"/>
    <w:rsid w:val="008D6E20"/>
    <w:rsid w:val="008F2607"/>
    <w:rsid w:val="00B60C1F"/>
    <w:rsid w:val="00BD3857"/>
    <w:rsid w:val="00C23A16"/>
    <w:rsid w:val="00CE117F"/>
    <w:rsid w:val="00E54D41"/>
    <w:rsid w:val="00E977EB"/>
    <w:rsid w:val="00F46393"/>
    <w:rsid w:val="00F90FE1"/>
    <w:rsid w:val="00FC6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3FD19"/>
  <w15:chartTrackingRefBased/>
  <w15:docId w15:val="{E9432D98-EAB5-4F35-BCDE-028CFA9C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890"/>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E977E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977EB"/>
    <w:rPr>
      <w:rFonts w:ascii="Times New Roman" w:eastAsia="Times New Roman" w:hAnsi="Times New Roman" w:cs="Times New Roman"/>
      <w:lang w:val="en-US"/>
    </w:rPr>
  </w:style>
  <w:style w:type="paragraph" w:styleId="ae">
    <w:name w:val="footer"/>
    <w:basedOn w:val="a"/>
    <w:link w:val="af"/>
    <w:uiPriority w:val="99"/>
    <w:unhideWhenUsed/>
    <w:rsid w:val="00E977E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977EB"/>
    <w:rPr>
      <w:rFonts w:ascii="Times New Roman" w:eastAsia="Times New Roman" w:hAnsi="Times New Roman" w:cs="Times New Roman"/>
      <w:lang w:val="en-US"/>
    </w:rPr>
  </w:style>
  <w:style w:type="character" w:styleId="af0">
    <w:name w:val="annotation reference"/>
    <w:basedOn w:val="a0"/>
    <w:uiPriority w:val="99"/>
    <w:semiHidden/>
    <w:unhideWhenUsed/>
    <w:rsid w:val="008F2607"/>
    <w:rPr>
      <w:sz w:val="16"/>
      <w:szCs w:val="16"/>
    </w:rPr>
  </w:style>
  <w:style w:type="paragraph" w:styleId="af1">
    <w:name w:val="annotation text"/>
    <w:basedOn w:val="a"/>
    <w:link w:val="af2"/>
    <w:uiPriority w:val="99"/>
    <w:semiHidden/>
    <w:unhideWhenUsed/>
    <w:rsid w:val="008F2607"/>
    <w:pPr>
      <w:spacing w:line="240" w:lineRule="auto"/>
    </w:pPr>
    <w:rPr>
      <w:sz w:val="20"/>
      <w:szCs w:val="20"/>
    </w:rPr>
  </w:style>
  <w:style w:type="character" w:customStyle="1" w:styleId="af2">
    <w:name w:val="Текст примечания Знак"/>
    <w:basedOn w:val="a0"/>
    <w:link w:val="af1"/>
    <w:uiPriority w:val="99"/>
    <w:semiHidden/>
    <w:rsid w:val="008F2607"/>
    <w:rPr>
      <w:rFonts w:ascii="Times New Roman" w:eastAsia="Times New Roman" w:hAnsi="Times New Roman" w:cs="Times New Roman"/>
      <w:sz w:val="20"/>
      <w:szCs w:val="20"/>
      <w:lang w:val="en-US"/>
    </w:rPr>
  </w:style>
  <w:style w:type="paragraph" w:styleId="af3">
    <w:name w:val="annotation subject"/>
    <w:basedOn w:val="af1"/>
    <w:next w:val="af1"/>
    <w:link w:val="af4"/>
    <w:uiPriority w:val="99"/>
    <w:semiHidden/>
    <w:unhideWhenUsed/>
    <w:rsid w:val="008F2607"/>
    <w:rPr>
      <w:b/>
      <w:bCs/>
    </w:rPr>
  </w:style>
  <w:style w:type="character" w:customStyle="1" w:styleId="af4">
    <w:name w:val="Тема примечания Знак"/>
    <w:basedOn w:val="af2"/>
    <w:link w:val="af3"/>
    <w:uiPriority w:val="99"/>
    <w:semiHidden/>
    <w:rsid w:val="008F2607"/>
    <w:rPr>
      <w:rFonts w:ascii="Times New Roman" w:eastAsia="Times New Roman" w:hAnsi="Times New Roman" w:cs="Times New Roman"/>
      <w:b/>
      <w:bCs/>
      <w:sz w:val="20"/>
      <w:szCs w:val="20"/>
      <w:lang w:val="en-US"/>
    </w:rPr>
  </w:style>
  <w:style w:type="paragraph" w:styleId="af5">
    <w:name w:val="Balloon Text"/>
    <w:basedOn w:val="a"/>
    <w:link w:val="af6"/>
    <w:uiPriority w:val="99"/>
    <w:semiHidden/>
    <w:unhideWhenUsed/>
    <w:rsid w:val="0046726F"/>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46726F"/>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2.xml"/><Relationship Id="rId5" Type="http://schemas.openxmlformats.org/officeDocument/2006/relationships/endnotes" Target="endnot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emf"/><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23</Pages>
  <Words>6041</Words>
  <Characters>34434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8</cp:revision>
  <cp:lastPrinted>2025-08-18T08:01:00Z</cp:lastPrinted>
  <dcterms:created xsi:type="dcterms:W3CDTF">2025-08-18T07:24:00Z</dcterms:created>
  <dcterms:modified xsi:type="dcterms:W3CDTF">2025-08-18T11:18:00Z</dcterms:modified>
</cp:coreProperties>
</file>